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6085F" w:rsidRPr="00B07794" w:rsidP="00E6085F" w14:paraId="5D1DD1C5" w14:textId="77777777">
      <w:pPr>
        <w:rPr>
          <w:rFonts w:ascii="Times New Roman" w:hAnsi="Times New Roman" w:cs="Times New Roman"/>
          <w:sz w:val="24"/>
          <w:szCs w:val="24"/>
        </w:rPr>
      </w:pPr>
    </w:p>
    <w:p w:rsidR="00E6085F" w:rsidRPr="00B07794" w:rsidP="00E6085F" w14:paraId="5C055300" w14:textId="77777777">
      <w:pPr>
        <w:rPr>
          <w:rFonts w:ascii="Times New Roman" w:hAnsi="Times New Roman" w:cs="Times New Roman"/>
          <w:sz w:val="24"/>
          <w:szCs w:val="24"/>
        </w:rPr>
      </w:pPr>
    </w:p>
    <w:p w:rsidR="00E6085F" w:rsidRPr="00B07794" w:rsidP="00E6085F" w14:paraId="534E0F13" w14:textId="77777777">
      <w:pPr>
        <w:rPr>
          <w:rFonts w:ascii="Times New Roman" w:hAnsi="Times New Roman" w:cs="Times New Roman"/>
          <w:sz w:val="24"/>
          <w:szCs w:val="24"/>
        </w:rPr>
      </w:pPr>
    </w:p>
    <w:p w:rsidR="00E6085F" w:rsidRPr="00B07794" w:rsidP="00E6085F" w14:paraId="74A53134" w14:textId="6DE8DCE1">
      <w:pPr>
        <w:jc w:val="center"/>
        <w:rPr>
          <w:rFonts w:ascii="Times New Roman" w:hAnsi="Times New Roman" w:cs="Times New Roman"/>
          <w:b/>
          <w:sz w:val="24"/>
          <w:szCs w:val="24"/>
          <w:u w:val="double"/>
        </w:rPr>
      </w:pPr>
      <w:r w:rsidRPr="00B07794">
        <w:rPr>
          <w:rFonts w:ascii="Times New Roman" w:hAnsi="Times New Roman" w:cs="Times New Roman"/>
          <w:b/>
          <w:sz w:val="24"/>
          <w:szCs w:val="24"/>
          <w:u w:val="double"/>
        </w:rPr>
        <w:t>Ancient Civilization Power and</w:t>
      </w:r>
      <w:r w:rsidRPr="00B07794">
        <w:rPr>
          <w:rFonts w:ascii="Times New Roman" w:hAnsi="Times New Roman" w:cs="Times New Roman"/>
          <w:b/>
          <w:sz w:val="24"/>
          <w:szCs w:val="24"/>
          <w:u w:val="double"/>
        </w:rPr>
        <w:t xml:space="preserve"> Conquest Chart</w:t>
      </w:r>
    </w:p>
    <w:p w:rsidR="00E6085F" w:rsidRPr="00B07794" w:rsidP="00E6085F" w14:paraId="005D87EA" w14:textId="42B4275C">
      <w:pPr>
        <w:jc w:val="center"/>
        <w:rPr>
          <w:rFonts w:ascii="Times New Roman" w:hAnsi="Times New Roman" w:cs="Times New Roman"/>
          <w:b/>
          <w:sz w:val="24"/>
          <w:szCs w:val="24"/>
          <w:u w:val="double"/>
        </w:rPr>
      </w:pPr>
      <w:r w:rsidRPr="00B07794">
        <w:rPr>
          <w:rFonts w:ascii="Times New Roman" w:hAnsi="Times New Roman" w:cs="Times New Roman"/>
          <w:b/>
          <w:sz w:val="24"/>
          <w:szCs w:val="24"/>
          <w:u w:val="double"/>
        </w:rPr>
        <w:t>HST 10</w:t>
      </w:r>
      <w:r w:rsidRPr="00B07794" w:rsidR="00302ED9">
        <w:rPr>
          <w:rFonts w:ascii="Times New Roman" w:hAnsi="Times New Roman" w:cs="Times New Roman"/>
          <w:b/>
          <w:sz w:val="24"/>
          <w:szCs w:val="24"/>
          <w:u w:val="double"/>
        </w:rPr>
        <w:t>1</w:t>
      </w:r>
      <w:r w:rsidRPr="00B07794">
        <w:rPr>
          <w:rFonts w:ascii="Times New Roman" w:hAnsi="Times New Roman" w:cs="Times New Roman"/>
          <w:b/>
          <w:sz w:val="24"/>
          <w:szCs w:val="24"/>
          <w:u w:val="double"/>
        </w:rPr>
        <w:t>—Prof. Stevens</w:t>
      </w:r>
    </w:p>
    <w:p w:rsidR="00E6085F" w:rsidRPr="00B07794" w:rsidP="00E6085F" w14:paraId="1F33BE67" w14:textId="7AE90EAB">
      <w:pPr>
        <w:rPr>
          <w:rFonts w:ascii="Times New Roman" w:hAnsi="Times New Roman" w:cs="Times New Roman"/>
          <w:sz w:val="24"/>
          <w:szCs w:val="24"/>
        </w:rPr>
      </w:pPr>
      <w:r w:rsidRPr="00B07794">
        <w:rPr>
          <w:rFonts w:ascii="Times New Roman" w:hAnsi="Times New Roman" w:cs="Times New Roman"/>
          <w:sz w:val="24"/>
          <w:szCs w:val="24"/>
        </w:rPr>
        <w:t>Part 1: Complete this chart below. Fill in with AS MUCH INFO AS YOU FIND for each box. Show that you have watched the movies</w:t>
      </w:r>
      <w:r w:rsidRPr="00B07794" w:rsidR="00302ED9">
        <w:rPr>
          <w:rFonts w:ascii="Times New Roman" w:hAnsi="Times New Roman" w:cs="Times New Roman"/>
          <w:sz w:val="24"/>
          <w:szCs w:val="24"/>
        </w:rPr>
        <w:t xml:space="preserve"> and done the readings for Week 3 </w:t>
      </w:r>
      <w:r w:rsidRPr="00B07794">
        <w:rPr>
          <w:rFonts w:ascii="Times New Roman" w:hAnsi="Times New Roman" w:cs="Times New Roman"/>
          <w:sz w:val="24"/>
          <w:szCs w:val="24"/>
        </w:rPr>
        <w:t>(50 points)</w:t>
      </w:r>
      <w:r w:rsidRPr="00B07794" w:rsidR="00302ED9">
        <w:rPr>
          <w:rFonts w:ascii="Times New Roman" w:hAnsi="Times New Roman" w:cs="Times New Roman"/>
          <w:sz w:val="24"/>
          <w:szCs w:val="24"/>
        </w:rPr>
        <w:t>. As part of the reading, remember that the “follow the corn” chapter 1 is the only part of the “Indigenous Peoples History of the US” that you are expected to read</w:t>
      </w:r>
      <w:r w:rsidRPr="00B07794" w:rsidR="00B07794">
        <w:rPr>
          <w:rFonts w:ascii="Times New Roman" w:hAnsi="Times New Roman" w:cs="Times New Roman"/>
          <w:sz w:val="24"/>
          <w:szCs w:val="24"/>
        </w:rPr>
        <w:t>….</w:t>
      </w:r>
    </w:p>
    <w:p w:rsidR="00E6085F" w:rsidRPr="00B07794" w:rsidP="00E6085F" w14:paraId="1F1C3735" w14:textId="77777777">
      <w:pPr>
        <w:rPr>
          <w:rFonts w:ascii="Times New Roman" w:hAnsi="Times New Roman" w:cs="Times New Roman"/>
          <w:sz w:val="24"/>
          <w:szCs w:val="24"/>
        </w:rPr>
      </w:pPr>
    </w:p>
    <w:tbl>
      <w:tblPr>
        <w:tblStyle w:val="TableGrid"/>
        <w:tblW w:w="0" w:type="auto"/>
        <w:jc w:val="center"/>
        <w:tblLook w:val="04A0"/>
      </w:tblPr>
      <w:tblGrid>
        <w:gridCol w:w="2012"/>
        <w:gridCol w:w="1737"/>
        <w:gridCol w:w="1429"/>
        <w:gridCol w:w="1494"/>
        <w:gridCol w:w="3309"/>
        <w:gridCol w:w="1468"/>
        <w:gridCol w:w="1501"/>
      </w:tblGrid>
      <w:tr w14:paraId="72F3A225" w14:textId="77777777" w:rsidTr="00302ED9">
        <w:tblPrEx>
          <w:tblW w:w="0" w:type="auto"/>
          <w:jc w:val="center"/>
          <w:tblLook w:val="04A0"/>
        </w:tblPrEx>
        <w:trPr>
          <w:jc w:val="center"/>
        </w:trPr>
        <w:tc>
          <w:tcPr>
            <w:tcW w:w="2243" w:type="dxa"/>
          </w:tcPr>
          <w:p w:rsidR="00302ED9" w:rsidRPr="00B07794" w:rsidP="005A1D1F" w14:paraId="187EC08D" w14:textId="77777777">
            <w:pPr>
              <w:jc w:val="center"/>
              <w:rPr>
                <w:rFonts w:ascii="Times New Roman" w:hAnsi="Times New Roman" w:cs="Times New Roman"/>
                <w:sz w:val="24"/>
                <w:szCs w:val="24"/>
              </w:rPr>
            </w:pPr>
            <w:r w:rsidRPr="00B07794">
              <w:rPr>
                <w:rFonts w:ascii="Times New Roman" w:hAnsi="Times New Roman" w:cs="Times New Roman"/>
                <w:sz w:val="24"/>
                <w:szCs w:val="24"/>
              </w:rPr>
              <w:t>Empire</w:t>
            </w:r>
          </w:p>
        </w:tc>
        <w:tc>
          <w:tcPr>
            <w:tcW w:w="2067" w:type="dxa"/>
          </w:tcPr>
          <w:p w:rsidR="00302ED9" w:rsidRPr="00B07794" w:rsidP="005A1D1F" w14:paraId="51ADA1F6" w14:textId="6BEEC3B6">
            <w:pPr>
              <w:jc w:val="center"/>
              <w:rPr>
                <w:rFonts w:ascii="Times New Roman" w:hAnsi="Times New Roman" w:cs="Times New Roman"/>
                <w:sz w:val="24"/>
                <w:szCs w:val="24"/>
              </w:rPr>
            </w:pPr>
            <w:r w:rsidRPr="00B07794">
              <w:rPr>
                <w:rFonts w:ascii="Times New Roman" w:hAnsi="Times New Roman" w:cs="Times New Roman"/>
                <w:sz w:val="24"/>
                <w:szCs w:val="24"/>
              </w:rPr>
              <w:t>Region/Regions explored, settled or colonized</w:t>
            </w:r>
          </w:p>
        </w:tc>
        <w:tc>
          <w:tcPr>
            <w:tcW w:w="1886" w:type="dxa"/>
          </w:tcPr>
          <w:p w:rsidR="00302ED9" w:rsidRPr="00B07794" w:rsidP="005A1D1F" w14:paraId="0D2B31D0" w14:textId="77777777">
            <w:pPr>
              <w:jc w:val="center"/>
              <w:rPr>
                <w:rFonts w:ascii="Times New Roman" w:hAnsi="Times New Roman" w:cs="Times New Roman"/>
                <w:sz w:val="24"/>
                <w:szCs w:val="24"/>
              </w:rPr>
            </w:pPr>
            <w:r w:rsidRPr="00B07794">
              <w:rPr>
                <w:rFonts w:ascii="Times New Roman" w:hAnsi="Times New Roman" w:cs="Times New Roman"/>
                <w:sz w:val="24"/>
                <w:szCs w:val="24"/>
              </w:rPr>
              <w:t>Important years or Timeframes</w:t>
            </w:r>
          </w:p>
        </w:tc>
        <w:tc>
          <w:tcPr>
            <w:tcW w:w="1645" w:type="dxa"/>
          </w:tcPr>
          <w:p w:rsidR="00302ED9" w:rsidRPr="00B07794" w:rsidP="005A1D1F" w14:paraId="5F86DB22" w14:textId="1FBBEC98">
            <w:pPr>
              <w:jc w:val="center"/>
              <w:rPr>
                <w:rFonts w:ascii="Times New Roman" w:hAnsi="Times New Roman" w:cs="Times New Roman"/>
                <w:sz w:val="24"/>
                <w:szCs w:val="24"/>
              </w:rPr>
            </w:pPr>
            <w:r w:rsidRPr="00B07794">
              <w:rPr>
                <w:rFonts w:ascii="Times New Roman" w:hAnsi="Times New Roman" w:cs="Times New Roman"/>
                <w:sz w:val="24"/>
                <w:szCs w:val="24"/>
              </w:rPr>
              <w:t>Major Rivers or Waterways</w:t>
            </w:r>
          </w:p>
        </w:tc>
        <w:tc>
          <w:tcPr>
            <w:tcW w:w="1511" w:type="dxa"/>
          </w:tcPr>
          <w:p w:rsidR="00302ED9" w:rsidRPr="00B07794" w:rsidP="005A1D1F" w14:paraId="3C3445DD" w14:textId="0261805A">
            <w:pPr>
              <w:jc w:val="center"/>
              <w:rPr>
                <w:rFonts w:ascii="Times New Roman" w:hAnsi="Times New Roman" w:cs="Times New Roman"/>
                <w:sz w:val="24"/>
                <w:szCs w:val="24"/>
              </w:rPr>
            </w:pPr>
            <w:r w:rsidRPr="00B07794">
              <w:rPr>
                <w:rFonts w:ascii="Times New Roman" w:hAnsi="Times New Roman" w:cs="Times New Roman"/>
                <w:sz w:val="24"/>
                <w:szCs w:val="24"/>
              </w:rPr>
              <w:t>Major monuments or symbols of technological/economic/political power</w:t>
            </w:r>
          </w:p>
        </w:tc>
        <w:tc>
          <w:tcPr>
            <w:tcW w:w="1805" w:type="dxa"/>
          </w:tcPr>
          <w:p w:rsidR="00302ED9" w:rsidRPr="00B07794" w:rsidP="005A1D1F" w14:paraId="4D22AB10" w14:textId="01EBEB5C">
            <w:pPr>
              <w:jc w:val="center"/>
              <w:rPr>
                <w:rFonts w:ascii="Times New Roman" w:hAnsi="Times New Roman" w:cs="Times New Roman"/>
                <w:sz w:val="24"/>
                <w:szCs w:val="24"/>
              </w:rPr>
            </w:pPr>
            <w:r w:rsidRPr="00B07794">
              <w:rPr>
                <w:rFonts w:ascii="Times New Roman" w:hAnsi="Times New Roman" w:cs="Times New Roman"/>
                <w:sz w:val="24"/>
                <w:szCs w:val="24"/>
              </w:rPr>
              <w:t>Source of Wealth or Natural Resources in the region</w:t>
            </w:r>
          </w:p>
        </w:tc>
        <w:tc>
          <w:tcPr>
            <w:tcW w:w="1793" w:type="dxa"/>
          </w:tcPr>
          <w:p w:rsidR="00302ED9" w:rsidRPr="00B07794" w:rsidP="005A1D1F" w14:paraId="46096EFC" w14:textId="114BAA2F">
            <w:pPr>
              <w:jc w:val="center"/>
              <w:rPr>
                <w:rFonts w:ascii="Times New Roman" w:hAnsi="Times New Roman" w:cs="Times New Roman"/>
                <w:sz w:val="24"/>
                <w:szCs w:val="24"/>
              </w:rPr>
            </w:pPr>
            <w:r w:rsidRPr="00B07794">
              <w:rPr>
                <w:rFonts w:ascii="Times New Roman" w:hAnsi="Times New Roman" w:cs="Times New Roman"/>
                <w:sz w:val="24"/>
                <w:szCs w:val="24"/>
              </w:rPr>
              <w:t>Strategies Used to Gain and maintain power</w:t>
            </w:r>
          </w:p>
        </w:tc>
      </w:tr>
      <w:tr w14:paraId="016492B7" w14:textId="77777777" w:rsidTr="00302ED9">
        <w:tblPrEx>
          <w:tblW w:w="0" w:type="auto"/>
          <w:jc w:val="center"/>
          <w:tblLook w:val="04A0"/>
        </w:tblPrEx>
        <w:trPr>
          <w:jc w:val="center"/>
        </w:trPr>
        <w:tc>
          <w:tcPr>
            <w:tcW w:w="2243" w:type="dxa"/>
          </w:tcPr>
          <w:p w:rsidR="00302ED9" w:rsidRPr="00B07794" w:rsidP="005A1D1F" w14:paraId="07A0552A" w14:textId="488CE755">
            <w:pPr>
              <w:jc w:val="center"/>
              <w:rPr>
                <w:rFonts w:ascii="Times New Roman" w:hAnsi="Times New Roman" w:cs="Times New Roman"/>
                <w:sz w:val="24"/>
                <w:szCs w:val="24"/>
              </w:rPr>
            </w:pPr>
            <w:r w:rsidRPr="00B07794">
              <w:rPr>
                <w:rFonts w:ascii="Times New Roman" w:hAnsi="Times New Roman" w:cs="Times New Roman"/>
                <w:sz w:val="24"/>
                <w:szCs w:val="24"/>
              </w:rPr>
              <w:t>Egypt</w:t>
            </w:r>
          </w:p>
        </w:tc>
        <w:tc>
          <w:tcPr>
            <w:tcW w:w="2067" w:type="dxa"/>
          </w:tcPr>
          <w:p w:rsidR="00302ED9" w:rsidRPr="00B07794" w:rsidP="005A1D1F" w14:paraId="69B37335" w14:textId="77777777">
            <w:pPr>
              <w:jc w:val="center"/>
              <w:rPr>
                <w:rFonts w:ascii="Times New Roman" w:hAnsi="Times New Roman" w:cs="Times New Roman"/>
                <w:sz w:val="24"/>
                <w:szCs w:val="24"/>
              </w:rPr>
            </w:pPr>
            <w:r w:rsidRPr="00B07794">
              <w:rPr>
                <w:rFonts w:ascii="Times New Roman" w:hAnsi="Times New Roman" w:cs="Times New Roman"/>
                <w:sz w:val="24"/>
                <w:szCs w:val="24"/>
              </w:rPr>
              <w:t>Upper Egypt and lower Egypt.</w:t>
            </w:r>
          </w:p>
          <w:p w:rsidR="006257DB" w:rsidRPr="00B07794" w:rsidP="005A1D1F" w14:paraId="2CEFD924" w14:textId="1A16C847">
            <w:pPr>
              <w:jc w:val="center"/>
              <w:rPr>
                <w:rFonts w:ascii="Times New Roman" w:hAnsi="Times New Roman" w:cs="Times New Roman"/>
                <w:sz w:val="24"/>
                <w:szCs w:val="24"/>
              </w:rPr>
            </w:pPr>
            <w:r w:rsidRPr="00B07794">
              <w:rPr>
                <w:rFonts w:ascii="Times New Roman" w:hAnsi="Times New Roman" w:cs="Times New Roman"/>
                <w:sz w:val="24"/>
                <w:szCs w:val="24"/>
              </w:rPr>
              <w:t>North of Africa.</w:t>
            </w:r>
          </w:p>
        </w:tc>
        <w:tc>
          <w:tcPr>
            <w:tcW w:w="1886" w:type="dxa"/>
          </w:tcPr>
          <w:p w:rsidR="00302ED9" w:rsidRPr="00B07794" w:rsidP="005A1D1F" w14:paraId="3A2ECD4B" w14:textId="77777777">
            <w:pPr>
              <w:jc w:val="center"/>
              <w:rPr>
                <w:rFonts w:ascii="Times New Roman" w:hAnsi="Times New Roman" w:cs="Times New Roman"/>
                <w:sz w:val="24"/>
                <w:szCs w:val="24"/>
              </w:rPr>
            </w:pPr>
            <w:r w:rsidRPr="00B07794">
              <w:rPr>
                <w:rFonts w:ascii="Times New Roman" w:hAnsi="Times New Roman" w:cs="Times New Roman"/>
                <w:sz w:val="24"/>
                <w:szCs w:val="24"/>
              </w:rPr>
              <w:t>Early dynastic period (c. 3050-2686BC)</w:t>
            </w:r>
          </w:p>
          <w:p w:rsidR="00254FE0" w:rsidRPr="00B07794" w:rsidP="005A1D1F" w14:paraId="3D447E51" w14:textId="2CB48B71">
            <w:pPr>
              <w:jc w:val="center"/>
              <w:rPr>
                <w:rFonts w:ascii="Times New Roman" w:hAnsi="Times New Roman" w:cs="Times New Roman"/>
                <w:sz w:val="24"/>
                <w:szCs w:val="24"/>
              </w:rPr>
            </w:pPr>
            <w:r w:rsidRPr="00B07794">
              <w:rPr>
                <w:rFonts w:ascii="Times New Roman" w:hAnsi="Times New Roman" w:cs="Times New Roman"/>
                <w:sz w:val="24"/>
                <w:szCs w:val="24"/>
              </w:rPr>
              <w:t xml:space="preserve">Old kingdom of </w:t>
            </w:r>
            <w:r w:rsidRPr="00B07794">
              <w:rPr>
                <w:rFonts w:ascii="Times New Roman" w:hAnsi="Times New Roman" w:cs="Times New Roman"/>
                <w:sz w:val="24"/>
                <w:szCs w:val="24"/>
              </w:rPr>
              <w:t>Egypty</w:t>
            </w:r>
            <w:r w:rsidRPr="00B07794">
              <w:rPr>
                <w:rFonts w:ascii="Times New Roman" w:hAnsi="Times New Roman" w:cs="Times New Roman"/>
                <w:sz w:val="24"/>
                <w:szCs w:val="24"/>
              </w:rPr>
              <w:t xml:space="preserve">. </w:t>
            </w:r>
            <w:r w:rsidRPr="00B07794" w:rsidR="006257DB">
              <w:rPr>
                <w:rFonts w:ascii="Times New Roman" w:hAnsi="Times New Roman" w:cs="Times New Roman"/>
                <w:sz w:val="24"/>
                <w:szCs w:val="24"/>
              </w:rPr>
              <w:t>(2686-2181BC)</w:t>
            </w:r>
          </w:p>
          <w:p w:rsidR="006257DB" w:rsidRPr="00B07794" w:rsidP="005A1D1F" w14:paraId="25563070" w14:textId="140EF4F3">
            <w:pPr>
              <w:jc w:val="center"/>
              <w:rPr>
                <w:rFonts w:ascii="Times New Roman" w:hAnsi="Times New Roman" w:cs="Times New Roman"/>
                <w:sz w:val="24"/>
                <w:szCs w:val="24"/>
              </w:rPr>
            </w:pPr>
            <w:r w:rsidRPr="00B07794">
              <w:rPr>
                <w:rFonts w:ascii="Times New Roman" w:hAnsi="Times New Roman" w:cs="Times New Roman"/>
                <w:sz w:val="24"/>
                <w:szCs w:val="24"/>
              </w:rPr>
              <w:t>First intermediate period.</w:t>
            </w:r>
          </w:p>
          <w:p w:rsidR="006257DB" w:rsidRPr="00B07794" w:rsidP="005A1D1F" w14:paraId="1CD7CA26" w14:textId="77777777">
            <w:pPr>
              <w:jc w:val="center"/>
              <w:rPr>
                <w:rFonts w:ascii="Times New Roman" w:hAnsi="Times New Roman" w:cs="Times New Roman"/>
                <w:sz w:val="24"/>
                <w:szCs w:val="24"/>
              </w:rPr>
            </w:pPr>
          </w:p>
          <w:p w:rsidR="006257DB" w:rsidRPr="00B07794" w:rsidP="005A1D1F" w14:paraId="2ABCEBF3" w14:textId="77777777">
            <w:pPr>
              <w:jc w:val="center"/>
              <w:rPr>
                <w:rFonts w:ascii="Times New Roman" w:hAnsi="Times New Roman" w:cs="Times New Roman"/>
                <w:sz w:val="24"/>
                <w:szCs w:val="24"/>
              </w:rPr>
            </w:pPr>
          </w:p>
          <w:p w:rsidR="006257DB" w:rsidRPr="00B07794" w:rsidP="005A1D1F" w14:paraId="086A0C5A" w14:textId="3844AA42">
            <w:pPr>
              <w:jc w:val="center"/>
              <w:rPr>
                <w:rFonts w:ascii="Times New Roman" w:hAnsi="Times New Roman" w:cs="Times New Roman"/>
                <w:sz w:val="24"/>
                <w:szCs w:val="24"/>
              </w:rPr>
            </w:pPr>
          </w:p>
        </w:tc>
        <w:tc>
          <w:tcPr>
            <w:tcW w:w="1645" w:type="dxa"/>
          </w:tcPr>
          <w:p w:rsidR="00302ED9" w:rsidRPr="00B07794" w:rsidP="005A1D1F" w14:paraId="33A2231D" w14:textId="6226358A">
            <w:pPr>
              <w:jc w:val="center"/>
              <w:rPr>
                <w:rFonts w:ascii="Times New Roman" w:hAnsi="Times New Roman" w:cs="Times New Roman"/>
                <w:sz w:val="24"/>
                <w:szCs w:val="24"/>
              </w:rPr>
            </w:pPr>
            <w:r w:rsidRPr="00B07794">
              <w:rPr>
                <w:rFonts w:ascii="Times New Roman" w:hAnsi="Times New Roman" w:cs="Times New Roman"/>
                <w:sz w:val="24"/>
                <w:szCs w:val="24"/>
              </w:rPr>
              <w:t>River Nile</w:t>
            </w:r>
          </w:p>
          <w:p w:rsidR="00E4187B" w:rsidRPr="00B07794" w:rsidP="005A1D1F" w14:paraId="1785E2DE" w14:textId="77777777">
            <w:pPr>
              <w:jc w:val="center"/>
              <w:rPr>
                <w:rFonts w:ascii="Times New Roman" w:hAnsi="Times New Roman" w:cs="Times New Roman"/>
                <w:sz w:val="24"/>
                <w:szCs w:val="24"/>
              </w:rPr>
            </w:pPr>
            <w:r w:rsidRPr="00B07794">
              <w:rPr>
                <w:rFonts w:ascii="Times New Roman" w:hAnsi="Times New Roman" w:cs="Times New Roman"/>
                <w:sz w:val="24"/>
                <w:szCs w:val="24"/>
              </w:rPr>
              <w:t>Yellow river.</w:t>
            </w:r>
          </w:p>
          <w:p w:rsidR="00E4187B" w:rsidRPr="00B07794" w:rsidP="005A1D1F" w14:paraId="106C4299" w14:textId="129E20E6">
            <w:pPr>
              <w:jc w:val="center"/>
              <w:rPr>
                <w:rFonts w:ascii="Times New Roman" w:hAnsi="Times New Roman" w:cs="Times New Roman"/>
                <w:sz w:val="24"/>
                <w:szCs w:val="24"/>
              </w:rPr>
            </w:pPr>
            <w:r w:rsidRPr="00B07794">
              <w:rPr>
                <w:rFonts w:ascii="Times New Roman" w:hAnsi="Times New Roman" w:cs="Times New Roman"/>
                <w:sz w:val="24"/>
                <w:szCs w:val="24"/>
              </w:rPr>
              <w:t>Yangtze river.</w:t>
            </w:r>
          </w:p>
        </w:tc>
        <w:tc>
          <w:tcPr>
            <w:tcW w:w="1511" w:type="dxa"/>
          </w:tcPr>
          <w:p w:rsidR="00302ED9" w:rsidRPr="00B07794" w:rsidP="005A1D1F" w14:paraId="59956F9C" w14:textId="77777777">
            <w:pPr>
              <w:jc w:val="center"/>
              <w:rPr>
                <w:rFonts w:ascii="Times New Roman" w:hAnsi="Times New Roman" w:cs="Times New Roman"/>
                <w:sz w:val="24"/>
                <w:szCs w:val="24"/>
              </w:rPr>
            </w:pPr>
            <w:r w:rsidRPr="00B07794">
              <w:rPr>
                <w:rFonts w:ascii="Times New Roman" w:hAnsi="Times New Roman" w:cs="Times New Roman"/>
                <w:sz w:val="24"/>
                <w:szCs w:val="24"/>
              </w:rPr>
              <w:t>Egyptian pyramids.</w:t>
            </w:r>
          </w:p>
          <w:p w:rsidR="00E4187B" w:rsidRPr="00B07794" w:rsidP="005A1D1F" w14:paraId="422017E5" w14:textId="77777777">
            <w:pPr>
              <w:jc w:val="center"/>
              <w:rPr>
                <w:rFonts w:ascii="Times New Roman" w:hAnsi="Times New Roman" w:cs="Times New Roman"/>
                <w:sz w:val="24"/>
                <w:szCs w:val="24"/>
              </w:rPr>
            </w:pPr>
            <w:r w:rsidRPr="00B07794">
              <w:rPr>
                <w:rFonts w:ascii="Times New Roman" w:hAnsi="Times New Roman" w:cs="Times New Roman"/>
                <w:sz w:val="24"/>
                <w:szCs w:val="24"/>
              </w:rPr>
              <w:t>Development of writing which includes, hierographic cuneiform.</w:t>
            </w:r>
          </w:p>
          <w:p w:rsidR="00254FE0" w:rsidRPr="00B07794" w:rsidP="005A1D1F" w14:paraId="1B5ABB62" w14:textId="77777777">
            <w:pPr>
              <w:jc w:val="center"/>
              <w:rPr>
                <w:rFonts w:ascii="Times New Roman" w:hAnsi="Times New Roman" w:cs="Times New Roman"/>
                <w:sz w:val="24"/>
                <w:szCs w:val="24"/>
              </w:rPr>
            </w:pPr>
            <w:r w:rsidRPr="00B07794">
              <w:rPr>
                <w:rFonts w:ascii="Times New Roman" w:hAnsi="Times New Roman" w:cs="Times New Roman"/>
                <w:sz w:val="24"/>
                <w:szCs w:val="24"/>
              </w:rPr>
              <w:t>Kingdom ruled by kings that established different dynasties.</w:t>
            </w:r>
          </w:p>
          <w:p w:rsidR="00254FE0" w:rsidRPr="00B07794" w:rsidP="005A1D1F" w14:paraId="246A83FB" w14:textId="5549CA78">
            <w:pPr>
              <w:jc w:val="center"/>
              <w:rPr>
                <w:rFonts w:ascii="Times New Roman" w:hAnsi="Times New Roman" w:cs="Times New Roman"/>
                <w:sz w:val="24"/>
                <w:szCs w:val="24"/>
              </w:rPr>
            </w:pPr>
            <w:r w:rsidRPr="00B07794">
              <w:rPr>
                <w:rFonts w:ascii="Times New Roman" w:hAnsi="Times New Roman" w:cs="Times New Roman"/>
                <w:sz w:val="24"/>
                <w:szCs w:val="24"/>
              </w:rPr>
              <w:t>An established legal system</w:t>
            </w:r>
          </w:p>
        </w:tc>
        <w:tc>
          <w:tcPr>
            <w:tcW w:w="1805" w:type="dxa"/>
          </w:tcPr>
          <w:p w:rsidR="00302ED9" w:rsidRPr="00B07794" w:rsidP="005A1D1F" w14:paraId="6E3D94CA" w14:textId="77777777">
            <w:pPr>
              <w:jc w:val="center"/>
              <w:rPr>
                <w:rFonts w:ascii="Times New Roman" w:hAnsi="Times New Roman" w:cs="Times New Roman"/>
                <w:sz w:val="24"/>
                <w:szCs w:val="24"/>
              </w:rPr>
            </w:pPr>
            <w:r w:rsidRPr="00B07794">
              <w:rPr>
                <w:rFonts w:ascii="Times New Roman" w:hAnsi="Times New Roman" w:cs="Times New Roman"/>
                <w:sz w:val="24"/>
                <w:szCs w:val="24"/>
              </w:rPr>
              <w:t>Agriculture favored by irrigation water from river Nile.</w:t>
            </w:r>
          </w:p>
          <w:p w:rsidR="006257DB" w:rsidRPr="00B07794" w:rsidP="005A1D1F" w14:paraId="67689D1A" w14:textId="659E2878">
            <w:pPr>
              <w:jc w:val="center"/>
              <w:rPr>
                <w:rFonts w:ascii="Times New Roman" w:hAnsi="Times New Roman" w:cs="Times New Roman"/>
                <w:sz w:val="24"/>
                <w:szCs w:val="24"/>
              </w:rPr>
            </w:pPr>
            <w:r w:rsidRPr="00B07794">
              <w:rPr>
                <w:rFonts w:ascii="Times New Roman" w:hAnsi="Times New Roman" w:cs="Times New Roman"/>
                <w:sz w:val="24"/>
                <w:szCs w:val="24"/>
              </w:rPr>
              <w:t>Copper, lead ores, gold and semiprecious stones.</w:t>
            </w:r>
          </w:p>
        </w:tc>
        <w:tc>
          <w:tcPr>
            <w:tcW w:w="1793" w:type="dxa"/>
          </w:tcPr>
          <w:p w:rsidR="00302ED9" w:rsidRPr="00B07794" w:rsidP="005A1D1F" w14:paraId="5B78AE9F" w14:textId="77777777">
            <w:pPr>
              <w:jc w:val="center"/>
              <w:rPr>
                <w:rFonts w:ascii="Times New Roman" w:hAnsi="Times New Roman" w:cs="Times New Roman"/>
                <w:sz w:val="24"/>
                <w:szCs w:val="24"/>
              </w:rPr>
            </w:pPr>
            <w:r w:rsidRPr="00B07794">
              <w:rPr>
                <w:rFonts w:ascii="Times New Roman" w:hAnsi="Times New Roman" w:cs="Times New Roman"/>
                <w:sz w:val="24"/>
                <w:szCs w:val="24"/>
              </w:rPr>
              <w:t>Absolute monarchy held by the pharaoh.</w:t>
            </w:r>
          </w:p>
          <w:p w:rsidR="006257DB" w:rsidRPr="00B07794" w:rsidP="005A1D1F" w14:paraId="5F99C265" w14:textId="77777777">
            <w:pPr>
              <w:jc w:val="center"/>
              <w:rPr>
                <w:rFonts w:ascii="Times New Roman" w:hAnsi="Times New Roman" w:cs="Times New Roman"/>
                <w:sz w:val="24"/>
                <w:szCs w:val="24"/>
              </w:rPr>
            </w:pPr>
            <w:r w:rsidRPr="00B07794">
              <w:rPr>
                <w:rFonts w:ascii="Times New Roman" w:hAnsi="Times New Roman" w:cs="Times New Roman"/>
                <w:sz w:val="24"/>
                <w:szCs w:val="24"/>
              </w:rPr>
              <w:t>Military.</w:t>
            </w:r>
          </w:p>
          <w:p w:rsidR="006257DB" w:rsidRPr="00B07794" w:rsidP="005A1D1F" w14:paraId="335FE86E" w14:textId="1E8735F8">
            <w:pPr>
              <w:jc w:val="center"/>
              <w:rPr>
                <w:rFonts w:ascii="Times New Roman" w:hAnsi="Times New Roman" w:cs="Times New Roman"/>
                <w:sz w:val="24"/>
                <w:szCs w:val="24"/>
              </w:rPr>
            </w:pPr>
            <w:r w:rsidRPr="00B07794">
              <w:rPr>
                <w:rFonts w:ascii="Times New Roman" w:hAnsi="Times New Roman" w:cs="Times New Roman"/>
                <w:sz w:val="24"/>
                <w:szCs w:val="24"/>
              </w:rPr>
              <w:t>Bureaucracy of officials.</w:t>
            </w:r>
          </w:p>
        </w:tc>
      </w:tr>
      <w:tr w14:paraId="78A27176" w14:textId="77777777" w:rsidTr="00302ED9">
        <w:tblPrEx>
          <w:tblW w:w="0" w:type="auto"/>
          <w:jc w:val="center"/>
          <w:tblLook w:val="04A0"/>
        </w:tblPrEx>
        <w:trPr>
          <w:jc w:val="center"/>
        </w:trPr>
        <w:tc>
          <w:tcPr>
            <w:tcW w:w="2243" w:type="dxa"/>
          </w:tcPr>
          <w:p w:rsidR="00302ED9" w:rsidRPr="00B07794" w:rsidP="005A1D1F" w14:paraId="0A5D264A" w14:textId="24338286">
            <w:pPr>
              <w:jc w:val="center"/>
              <w:rPr>
                <w:rFonts w:ascii="Times New Roman" w:hAnsi="Times New Roman" w:cs="Times New Roman"/>
                <w:sz w:val="24"/>
                <w:szCs w:val="24"/>
              </w:rPr>
            </w:pPr>
            <w:r w:rsidRPr="00B07794">
              <w:rPr>
                <w:rFonts w:ascii="Times New Roman" w:hAnsi="Times New Roman" w:cs="Times New Roman"/>
                <w:sz w:val="24"/>
                <w:szCs w:val="24"/>
              </w:rPr>
              <w:t>Harappa/Mohenjo-Daro</w:t>
            </w:r>
          </w:p>
        </w:tc>
        <w:tc>
          <w:tcPr>
            <w:tcW w:w="2067" w:type="dxa"/>
          </w:tcPr>
          <w:p w:rsidR="00302ED9" w:rsidRPr="00B07794" w:rsidP="005A1D1F" w14:paraId="32929404" w14:textId="0EE5A4E7">
            <w:pPr>
              <w:jc w:val="center"/>
              <w:rPr>
                <w:rFonts w:ascii="Times New Roman" w:hAnsi="Times New Roman" w:cs="Times New Roman"/>
                <w:sz w:val="24"/>
                <w:szCs w:val="24"/>
              </w:rPr>
            </w:pPr>
            <w:r w:rsidRPr="00B07794">
              <w:rPr>
                <w:rFonts w:ascii="Times New Roman" w:hAnsi="Times New Roman" w:cs="Times New Roman"/>
                <w:sz w:val="24"/>
                <w:szCs w:val="24"/>
              </w:rPr>
              <w:t>Sahiwal district, Punjab, Pakistan</w:t>
            </w:r>
          </w:p>
        </w:tc>
        <w:tc>
          <w:tcPr>
            <w:tcW w:w="1886" w:type="dxa"/>
          </w:tcPr>
          <w:p w:rsidR="00302ED9" w:rsidRPr="00B07794" w:rsidP="005A1D1F" w14:paraId="3C452619" w14:textId="77D97932">
            <w:pPr>
              <w:jc w:val="center"/>
              <w:rPr>
                <w:rFonts w:ascii="Times New Roman" w:hAnsi="Times New Roman" w:cs="Times New Roman"/>
                <w:sz w:val="24"/>
                <w:szCs w:val="24"/>
              </w:rPr>
            </w:pPr>
            <w:r w:rsidRPr="00B07794">
              <w:rPr>
                <w:rFonts w:ascii="Times New Roman" w:hAnsi="Times New Roman" w:cs="Times New Roman"/>
                <w:sz w:val="24"/>
                <w:szCs w:val="24"/>
              </w:rPr>
              <w:t>Harappa 1 to Harappa 5</w:t>
            </w:r>
          </w:p>
        </w:tc>
        <w:tc>
          <w:tcPr>
            <w:tcW w:w="1645" w:type="dxa"/>
          </w:tcPr>
          <w:p w:rsidR="00302ED9" w:rsidRPr="00B07794" w:rsidP="005A1D1F" w14:paraId="785ABBEC" w14:textId="77777777">
            <w:pPr>
              <w:jc w:val="center"/>
              <w:rPr>
                <w:rFonts w:ascii="Times New Roman" w:hAnsi="Times New Roman" w:cs="Times New Roman"/>
                <w:sz w:val="24"/>
                <w:szCs w:val="24"/>
              </w:rPr>
            </w:pPr>
            <w:r w:rsidRPr="00B07794">
              <w:rPr>
                <w:rFonts w:ascii="Times New Roman" w:hAnsi="Times New Roman" w:cs="Times New Roman"/>
                <w:sz w:val="24"/>
                <w:szCs w:val="24"/>
              </w:rPr>
              <w:t>Indus river valley.</w:t>
            </w:r>
          </w:p>
          <w:p w:rsidR="0089395E" w:rsidRPr="00B07794" w:rsidP="005A1D1F" w14:paraId="4F476FA4" w14:textId="7DE3CE60">
            <w:pPr>
              <w:jc w:val="center"/>
              <w:rPr>
                <w:rFonts w:ascii="Times New Roman" w:hAnsi="Times New Roman" w:cs="Times New Roman"/>
                <w:sz w:val="24"/>
                <w:szCs w:val="24"/>
              </w:rPr>
            </w:pPr>
            <w:r w:rsidRPr="00B07794">
              <w:rPr>
                <w:rFonts w:ascii="Times New Roman" w:hAnsi="Times New Roman" w:cs="Times New Roman"/>
                <w:sz w:val="24"/>
                <w:szCs w:val="24"/>
              </w:rPr>
              <w:t>Yamuna (</w:t>
            </w:r>
            <w:r w:rsidRPr="00B07794" w:rsidR="00554D47">
              <w:rPr>
                <w:rFonts w:ascii="Times New Roman" w:hAnsi="Times New Roman" w:cs="Times New Roman"/>
                <w:sz w:val="24"/>
                <w:szCs w:val="24"/>
              </w:rPr>
              <w:t>Jumna</w:t>
            </w:r>
            <w:r w:rsidRPr="00B07794">
              <w:rPr>
                <w:rFonts w:ascii="Times New Roman" w:hAnsi="Times New Roman" w:cs="Times New Roman"/>
                <w:sz w:val="24"/>
                <w:szCs w:val="24"/>
              </w:rPr>
              <w:t>)river.</w:t>
            </w:r>
          </w:p>
        </w:tc>
        <w:tc>
          <w:tcPr>
            <w:tcW w:w="1511" w:type="dxa"/>
          </w:tcPr>
          <w:p w:rsidR="0089395E" w:rsidRPr="00B07794" w:rsidP="005A1D1F" w14:paraId="116AAEB8" w14:textId="529118C1">
            <w:pPr>
              <w:jc w:val="center"/>
              <w:rPr>
                <w:rFonts w:ascii="Times New Roman" w:hAnsi="Times New Roman" w:cs="Times New Roman"/>
                <w:sz w:val="24"/>
                <w:szCs w:val="24"/>
              </w:rPr>
            </w:pPr>
            <w:r w:rsidRPr="00B07794">
              <w:rPr>
                <w:rFonts w:ascii="Times New Roman" w:hAnsi="Times New Roman" w:cs="Times New Roman"/>
                <w:sz w:val="24"/>
                <w:szCs w:val="24"/>
              </w:rPr>
              <w:t>Harappa’s granary.</w:t>
            </w:r>
          </w:p>
          <w:p w:rsidR="00554D47" w:rsidRPr="00B07794" w:rsidP="005A1D1F" w14:paraId="236F7869" w14:textId="1BE3E1F2">
            <w:pPr>
              <w:jc w:val="center"/>
              <w:rPr>
                <w:rFonts w:ascii="Times New Roman" w:hAnsi="Times New Roman" w:cs="Times New Roman"/>
                <w:sz w:val="24"/>
                <w:szCs w:val="24"/>
              </w:rPr>
            </w:pPr>
            <w:r w:rsidRPr="00B07794">
              <w:rPr>
                <w:rFonts w:ascii="Times New Roman" w:hAnsi="Times New Roman" w:cs="Times New Roman"/>
                <w:sz w:val="24"/>
                <w:szCs w:val="24"/>
              </w:rPr>
              <w:t>Great hall.</w:t>
            </w:r>
          </w:p>
          <w:p w:rsidR="00554D47" w:rsidRPr="00B07794" w:rsidP="005A1D1F" w14:paraId="105FCF84" w14:textId="11F40838">
            <w:pPr>
              <w:jc w:val="center"/>
              <w:rPr>
                <w:rFonts w:ascii="Times New Roman" w:hAnsi="Times New Roman" w:cs="Times New Roman"/>
                <w:sz w:val="24"/>
                <w:szCs w:val="24"/>
              </w:rPr>
            </w:pPr>
            <w:r w:rsidRPr="00B07794">
              <w:rPr>
                <w:rFonts w:ascii="Times New Roman" w:hAnsi="Times New Roman" w:cs="Times New Roman"/>
                <w:sz w:val="24"/>
                <w:szCs w:val="24"/>
              </w:rPr>
              <w:t>Harrapan architecture.</w:t>
            </w:r>
          </w:p>
          <w:p w:rsidR="00554D47" w:rsidRPr="00B07794" w:rsidP="005A1D1F" w14:paraId="59EC1792" w14:textId="07C07A6E">
            <w:pPr>
              <w:jc w:val="center"/>
              <w:rPr>
                <w:rFonts w:ascii="Times New Roman" w:hAnsi="Times New Roman" w:cs="Times New Roman"/>
                <w:sz w:val="24"/>
                <w:szCs w:val="24"/>
              </w:rPr>
            </w:pPr>
            <w:r w:rsidRPr="00B07794">
              <w:rPr>
                <w:rFonts w:ascii="Times New Roman" w:hAnsi="Times New Roman" w:cs="Times New Roman"/>
                <w:sz w:val="24"/>
                <w:szCs w:val="24"/>
              </w:rPr>
              <w:t>Mohenjo-Daro city.</w:t>
            </w:r>
          </w:p>
          <w:p w:rsidR="0089395E" w:rsidRPr="00B07794" w:rsidP="005A1D1F" w14:paraId="32A7FADC" w14:textId="77777777">
            <w:pPr>
              <w:jc w:val="center"/>
              <w:rPr>
                <w:rFonts w:ascii="Times New Roman" w:hAnsi="Times New Roman" w:cs="Times New Roman"/>
                <w:sz w:val="24"/>
                <w:szCs w:val="24"/>
              </w:rPr>
            </w:pPr>
          </w:p>
          <w:p w:rsidR="0089395E" w:rsidRPr="00B07794" w:rsidP="005A1D1F" w14:paraId="17DFBACA" w14:textId="77777777">
            <w:pPr>
              <w:jc w:val="center"/>
              <w:rPr>
                <w:rFonts w:ascii="Times New Roman" w:hAnsi="Times New Roman" w:cs="Times New Roman"/>
                <w:sz w:val="24"/>
                <w:szCs w:val="24"/>
              </w:rPr>
            </w:pPr>
          </w:p>
          <w:p w:rsidR="00302ED9" w:rsidRPr="00B07794" w:rsidP="005A1D1F" w14:paraId="6DDB5696" w14:textId="49AF460C">
            <w:pPr>
              <w:jc w:val="center"/>
              <w:rPr>
                <w:rFonts w:ascii="Times New Roman" w:hAnsi="Times New Roman" w:cs="Times New Roman"/>
                <w:sz w:val="24"/>
                <w:szCs w:val="24"/>
              </w:rPr>
            </w:pPr>
          </w:p>
        </w:tc>
        <w:tc>
          <w:tcPr>
            <w:tcW w:w="1805" w:type="dxa"/>
          </w:tcPr>
          <w:p w:rsidR="00302ED9" w:rsidRPr="00B07794" w:rsidP="005A1D1F" w14:paraId="43D35799" w14:textId="0A5633ED">
            <w:pPr>
              <w:jc w:val="center"/>
              <w:rPr>
                <w:rFonts w:ascii="Times New Roman" w:hAnsi="Times New Roman" w:cs="Times New Roman"/>
                <w:sz w:val="24"/>
                <w:szCs w:val="24"/>
              </w:rPr>
            </w:pPr>
            <w:r w:rsidRPr="00B07794">
              <w:rPr>
                <w:rFonts w:ascii="Times New Roman" w:hAnsi="Times New Roman" w:cs="Times New Roman"/>
                <w:sz w:val="24"/>
                <w:szCs w:val="24"/>
              </w:rPr>
              <w:t xml:space="preserve">Shells, fresh water, wood and rocks were used as raw materials. Clay used for </w:t>
            </w:r>
            <w:r w:rsidRPr="00B07794">
              <w:rPr>
                <w:rFonts w:ascii="Times New Roman" w:hAnsi="Times New Roman" w:cs="Times New Roman"/>
                <w:sz w:val="24"/>
                <w:szCs w:val="24"/>
              </w:rPr>
              <w:t>molding</w:t>
            </w:r>
          </w:p>
        </w:tc>
        <w:tc>
          <w:tcPr>
            <w:tcW w:w="1793" w:type="dxa"/>
          </w:tcPr>
          <w:p w:rsidR="00302ED9" w:rsidRPr="00B07794" w:rsidP="005A1D1F" w14:paraId="18DA8C10" w14:textId="77777777">
            <w:pPr>
              <w:jc w:val="center"/>
              <w:rPr>
                <w:rFonts w:ascii="Times New Roman" w:hAnsi="Times New Roman" w:cs="Times New Roman"/>
                <w:sz w:val="24"/>
                <w:szCs w:val="24"/>
              </w:rPr>
            </w:pPr>
            <w:r w:rsidRPr="00B07794">
              <w:rPr>
                <w:rFonts w:ascii="Times New Roman" w:hAnsi="Times New Roman" w:cs="Times New Roman"/>
                <w:sz w:val="24"/>
                <w:szCs w:val="24"/>
              </w:rPr>
              <w:t>Rulers used both trade and religion instead of military power.</w:t>
            </w:r>
          </w:p>
          <w:p w:rsidR="00554D47" w:rsidRPr="00B07794" w:rsidP="005A1D1F" w14:paraId="1DD467E5" w14:textId="41C81F08">
            <w:pPr>
              <w:jc w:val="center"/>
              <w:rPr>
                <w:rFonts w:ascii="Times New Roman" w:hAnsi="Times New Roman" w:cs="Times New Roman"/>
                <w:sz w:val="24"/>
                <w:szCs w:val="24"/>
              </w:rPr>
            </w:pPr>
            <w:r w:rsidRPr="00B07794">
              <w:rPr>
                <w:rFonts w:ascii="Times New Roman" w:hAnsi="Times New Roman" w:cs="Times New Roman"/>
                <w:sz w:val="24"/>
                <w:szCs w:val="24"/>
              </w:rPr>
              <w:t>Priest participated in governance.</w:t>
            </w:r>
          </w:p>
        </w:tc>
      </w:tr>
      <w:tr w14:paraId="2A05460B" w14:textId="77777777" w:rsidTr="00302ED9">
        <w:tblPrEx>
          <w:tblW w:w="0" w:type="auto"/>
          <w:jc w:val="center"/>
          <w:tblLook w:val="04A0"/>
        </w:tblPrEx>
        <w:trPr>
          <w:jc w:val="center"/>
        </w:trPr>
        <w:tc>
          <w:tcPr>
            <w:tcW w:w="2243" w:type="dxa"/>
          </w:tcPr>
          <w:p w:rsidR="00302ED9" w:rsidRPr="00B07794" w:rsidP="005A1D1F" w14:paraId="0AE7C1B1" w14:textId="505E4001">
            <w:pPr>
              <w:jc w:val="center"/>
              <w:rPr>
                <w:rFonts w:ascii="Times New Roman" w:hAnsi="Times New Roman" w:cs="Times New Roman"/>
                <w:sz w:val="24"/>
                <w:szCs w:val="24"/>
              </w:rPr>
            </w:pPr>
            <w:r w:rsidRPr="00B07794">
              <w:rPr>
                <w:rFonts w:ascii="Times New Roman" w:hAnsi="Times New Roman" w:cs="Times New Roman"/>
                <w:sz w:val="24"/>
                <w:szCs w:val="24"/>
              </w:rPr>
              <w:t>Mesopotamia (Babylon)</w:t>
            </w:r>
          </w:p>
        </w:tc>
        <w:tc>
          <w:tcPr>
            <w:tcW w:w="2067" w:type="dxa"/>
          </w:tcPr>
          <w:p w:rsidR="00302ED9" w:rsidRPr="00B07794" w:rsidP="005A1D1F" w14:paraId="77FE66A9" w14:textId="33F4746F">
            <w:pPr>
              <w:jc w:val="center"/>
              <w:rPr>
                <w:rFonts w:ascii="Times New Roman" w:hAnsi="Times New Roman" w:cs="Times New Roman"/>
                <w:sz w:val="24"/>
                <w:szCs w:val="24"/>
              </w:rPr>
            </w:pPr>
            <w:r w:rsidRPr="00B07794">
              <w:rPr>
                <w:rFonts w:ascii="Times New Roman" w:hAnsi="Times New Roman" w:cs="Times New Roman"/>
                <w:sz w:val="24"/>
                <w:szCs w:val="24"/>
              </w:rPr>
              <w:t>Upper Mesopotamia, between river Euphrates and Tigris.</w:t>
            </w:r>
          </w:p>
        </w:tc>
        <w:tc>
          <w:tcPr>
            <w:tcW w:w="1886" w:type="dxa"/>
          </w:tcPr>
          <w:p w:rsidR="00302ED9" w:rsidRPr="00B07794" w:rsidP="005A1D1F" w14:paraId="63EF46F4" w14:textId="77777777">
            <w:pPr>
              <w:jc w:val="center"/>
              <w:rPr>
                <w:rFonts w:ascii="Times New Roman" w:hAnsi="Times New Roman" w:cs="Times New Roman"/>
                <w:sz w:val="24"/>
                <w:szCs w:val="24"/>
              </w:rPr>
            </w:pPr>
            <w:r w:rsidRPr="00B07794">
              <w:rPr>
                <w:rFonts w:ascii="Times New Roman" w:hAnsi="Times New Roman" w:cs="Times New Roman"/>
                <w:sz w:val="24"/>
                <w:szCs w:val="24"/>
              </w:rPr>
              <w:t>Pre and protohistory.</w:t>
            </w:r>
          </w:p>
          <w:p w:rsidR="0010443F" w:rsidRPr="00B07794" w:rsidP="005A1D1F" w14:paraId="5C47988E" w14:textId="77777777">
            <w:pPr>
              <w:jc w:val="center"/>
              <w:rPr>
                <w:rFonts w:ascii="Times New Roman" w:hAnsi="Times New Roman" w:cs="Times New Roman"/>
                <w:sz w:val="24"/>
                <w:szCs w:val="24"/>
              </w:rPr>
            </w:pPr>
            <w:r w:rsidRPr="00B07794">
              <w:rPr>
                <w:rFonts w:ascii="Times New Roman" w:hAnsi="Times New Roman" w:cs="Times New Roman"/>
                <w:sz w:val="24"/>
                <w:szCs w:val="24"/>
              </w:rPr>
              <w:t>Early bronze age.</w:t>
            </w:r>
          </w:p>
          <w:p w:rsidR="0010443F" w:rsidRPr="00B07794" w:rsidP="005A1D1F" w14:paraId="11A2559C" w14:textId="77777777">
            <w:pPr>
              <w:jc w:val="center"/>
              <w:rPr>
                <w:rFonts w:ascii="Times New Roman" w:hAnsi="Times New Roman" w:cs="Times New Roman"/>
                <w:sz w:val="24"/>
                <w:szCs w:val="24"/>
              </w:rPr>
            </w:pPr>
            <w:r w:rsidRPr="00B07794">
              <w:rPr>
                <w:rFonts w:ascii="Times New Roman" w:hAnsi="Times New Roman" w:cs="Times New Roman"/>
                <w:sz w:val="24"/>
                <w:szCs w:val="24"/>
              </w:rPr>
              <w:t>Middle bronze age.</w:t>
            </w:r>
          </w:p>
          <w:p w:rsidR="0010443F" w:rsidRPr="00B07794" w:rsidP="005A1D1F" w14:paraId="3DACEB64" w14:textId="77777777">
            <w:pPr>
              <w:jc w:val="center"/>
              <w:rPr>
                <w:rFonts w:ascii="Times New Roman" w:hAnsi="Times New Roman" w:cs="Times New Roman"/>
                <w:sz w:val="24"/>
                <w:szCs w:val="24"/>
              </w:rPr>
            </w:pPr>
            <w:r w:rsidRPr="00B07794">
              <w:rPr>
                <w:rFonts w:ascii="Times New Roman" w:hAnsi="Times New Roman" w:cs="Times New Roman"/>
                <w:sz w:val="24"/>
                <w:szCs w:val="24"/>
              </w:rPr>
              <w:t>Late bronze age.</w:t>
            </w:r>
          </w:p>
          <w:p w:rsidR="0010443F" w:rsidRPr="00B07794" w:rsidP="005A1D1F" w14:paraId="75B5468B" w14:textId="34358C88">
            <w:pPr>
              <w:jc w:val="center"/>
              <w:rPr>
                <w:rFonts w:ascii="Times New Roman" w:hAnsi="Times New Roman" w:cs="Times New Roman"/>
                <w:sz w:val="24"/>
                <w:szCs w:val="24"/>
              </w:rPr>
            </w:pPr>
            <w:r w:rsidRPr="00B07794">
              <w:rPr>
                <w:rFonts w:ascii="Times New Roman" w:hAnsi="Times New Roman" w:cs="Times New Roman"/>
                <w:sz w:val="24"/>
                <w:szCs w:val="24"/>
              </w:rPr>
              <w:t>Iron age.</w:t>
            </w:r>
          </w:p>
        </w:tc>
        <w:tc>
          <w:tcPr>
            <w:tcW w:w="1645" w:type="dxa"/>
          </w:tcPr>
          <w:p w:rsidR="00302ED9" w:rsidRPr="00B07794" w:rsidP="005A1D1F" w14:paraId="64B20209" w14:textId="0131E481">
            <w:pPr>
              <w:jc w:val="center"/>
              <w:rPr>
                <w:rFonts w:ascii="Times New Roman" w:hAnsi="Times New Roman" w:cs="Times New Roman"/>
                <w:sz w:val="24"/>
                <w:szCs w:val="24"/>
              </w:rPr>
            </w:pPr>
            <w:r w:rsidRPr="00B07794">
              <w:rPr>
                <w:rFonts w:ascii="Times New Roman" w:hAnsi="Times New Roman" w:cs="Times New Roman"/>
                <w:sz w:val="24"/>
                <w:szCs w:val="24"/>
              </w:rPr>
              <w:t>River Tigris.</w:t>
            </w:r>
          </w:p>
          <w:p w:rsidR="0010443F" w:rsidRPr="00B07794" w:rsidP="005A1D1F" w14:paraId="523A628F" w14:textId="5D6D5E82">
            <w:pPr>
              <w:jc w:val="center"/>
              <w:rPr>
                <w:rFonts w:ascii="Times New Roman" w:hAnsi="Times New Roman" w:cs="Times New Roman"/>
                <w:sz w:val="24"/>
                <w:szCs w:val="24"/>
              </w:rPr>
            </w:pPr>
            <w:r w:rsidRPr="00B07794">
              <w:rPr>
                <w:rFonts w:ascii="Times New Roman" w:hAnsi="Times New Roman" w:cs="Times New Roman"/>
                <w:sz w:val="24"/>
                <w:szCs w:val="24"/>
              </w:rPr>
              <w:t>River Euphrates.</w:t>
            </w:r>
          </w:p>
        </w:tc>
        <w:tc>
          <w:tcPr>
            <w:tcW w:w="1511" w:type="dxa"/>
          </w:tcPr>
          <w:p w:rsidR="00302ED9" w:rsidRPr="00B07794" w:rsidP="005A1D1F" w14:paraId="1BA66D5D" w14:textId="77777777">
            <w:pPr>
              <w:jc w:val="center"/>
              <w:rPr>
                <w:rFonts w:ascii="Times New Roman" w:hAnsi="Times New Roman" w:cs="Times New Roman"/>
                <w:sz w:val="24"/>
                <w:szCs w:val="24"/>
              </w:rPr>
            </w:pPr>
            <w:r w:rsidRPr="00B07794">
              <w:rPr>
                <w:rFonts w:ascii="Times New Roman" w:hAnsi="Times New Roman" w:cs="Times New Roman"/>
                <w:sz w:val="24"/>
                <w:szCs w:val="24"/>
              </w:rPr>
              <w:t>Mesopotamian writing system, cuneiform.</w:t>
            </w:r>
          </w:p>
          <w:p w:rsidR="0010443F" w:rsidRPr="00B07794" w:rsidP="005A1D1F" w14:paraId="240CF04F" w14:textId="77777777">
            <w:pPr>
              <w:jc w:val="center"/>
              <w:rPr>
                <w:rFonts w:ascii="Times New Roman" w:hAnsi="Times New Roman" w:cs="Times New Roman"/>
                <w:sz w:val="24"/>
                <w:szCs w:val="24"/>
              </w:rPr>
            </w:pPr>
            <w:r w:rsidRPr="00B07794">
              <w:rPr>
                <w:rFonts w:ascii="Times New Roman" w:hAnsi="Times New Roman" w:cs="Times New Roman"/>
                <w:sz w:val="24"/>
                <w:szCs w:val="24"/>
              </w:rPr>
              <w:t>Art in Mesopotamia has survived throughout long period.</w:t>
            </w:r>
          </w:p>
          <w:p w:rsidR="0010443F" w:rsidRPr="00B07794" w:rsidP="005A1D1F" w14:paraId="5D2AE907" w14:textId="0A849D8D">
            <w:pPr>
              <w:jc w:val="center"/>
              <w:rPr>
                <w:rFonts w:ascii="Times New Roman" w:hAnsi="Times New Roman" w:cs="Times New Roman"/>
                <w:sz w:val="24"/>
                <w:szCs w:val="24"/>
              </w:rPr>
            </w:pPr>
            <w:r w:rsidRPr="00B07794">
              <w:rPr>
                <w:rFonts w:ascii="Times New Roman" w:hAnsi="Times New Roman" w:cs="Times New Roman"/>
                <w:sz w:val="24"/>
                <w:szCs w:val="24"/>
              </w:rPr>
              <w:t xml:space="preserve">Religion in </w:t>
            </w:r>
            <w:r w:rsidRPr="00B07794" w:rsidR="00D12BE8">
              <w:rPr>
                <w:rFonts w:ascii="Times New Roman" w:hAnsi="Times New Roman" w:cs="Times New Roman"/>
                <w:sz w:val="24"/>
                <w:szCs w:val="24"/>
              </w:rPr>
              <w:t>Mesopotamia</w:t>
            </w:r>
            <w:r w:rsidRPr="00B07794">
              <w:rPr>
                <w:rFonts w:ascii="Times New Roman" w:hAnsi="Times New Roman" w:cs="Times New Roman"/>
                <w:sz w:val="24"/>
                <w:szCs w:val="24"/>
              </w:rPr>
              <w:t>.</w:t>
            </w:r>
          </w:p>
          <w:p w:rsidR="00D12BE8" w:rsidRPr="00B07794" w:rsidP="005A1D1F" w14:paraId="1C9CDC94" w14:textId="6E38E746">
            <w:pPr>
              <w:jc w:val="center"/>
              <w:rPr>
                <w:rFonts w:ascii="Times New Roman" w:hAnsi="Times New Roman" w:cs="Times New Roman"/>
                <w:sz w:val="24"/>
                <w:szCs w:val="24"/>
              </w:rPr>
            </w:pPr>
            <w:r w:rsidRPr="00B07794">
              <w:rPr>
                <w:rFonts w:ascii="Times New Roman" w:hAnsi="Times New Roman" w:cs="Times New Roman"/>
                <w:sz w:val="24"/>
                <w:szCs w:val="24"/>
              </w:rPr>
              <w:t xml:space="preserve">Culture </w:t>
            </w:r>
          </w:p>
          <w:p w:rsidR="0010443F" w:rsidRPr="00B07794" w:rsidP="005A1D1F" w14:paraId="13DB8200" w14:textId="1A7A3408">
            <w:pPr>
              <w:jc w:val="center"/>
              <w:rPr>
                <w:rFonts w:ascii="Times New Roman" w:hAnsi="Times New Roman" w:cs="Times New Roman"/>
                <w:sz w:val="24"/>
                <w:szCs w:val="24"/>
              </w:rPr>
            </w:pPr>
          </w:p>
        </w:tc>
        <w:tc>
          <w:tcPr>
            <w:tcW w:w="1805" w:type="dxa"/>
          </w:tcPr>
          <w:p w:rsidR="00302ED9" w:rsidRPr="00B07794" w:rsidP="005A1D1F" w14:paraId="2B1712DA" w14:textId="77777777">
            <w:pPr>
              <w:jc w:val="center"/>
              <w:rPr>
                <w:rFonts w:ascii="Times New Roman" w:hAnsi="Times New Roman" w:cs="Times New Roman"/>
                <w:sz w:val="24"/>
                <w:szCs w:val="24"/>
              </w:rPr>
            </w:pPr>
            <w:r w:rsidRPr="00B07794">
              <w:rPr>
                <w:rFonts w:ascii="Times New Roman" w:hAnsi="Times New Roman" w:cs="Times New Roman"/>
                <w:sz w:val="24"/>
                <w:szCs w:val="24"/>
              </w:rPr>
              <w:t>Irrigation water.</w:t>
            </w:r>
          </w:p>
          <w:p w:rsidR="00D12BE8" w:rsidRPr="00B07794" w:rsidP="00D12BE8" w14:paraId="424ED1C4" w14:textId="77777777">
            <w:pPr>
              <w:jc w:val="center"/>
              <w:rPr>
                <w:rFonts w:ascii="Times New Roman" w:hAnsi="Times New Roman" w:cs="Times New Roman"/>
                <w:sz w:val="24"/>
                <w:szCs w:val="24"/>
              </w:rPr>
            </w:pPr>
            <w:r w:rsidRPr="00B07794">
              <w:rPr>
                <w:rFonts w:ascii="Times New Roman" w:hAnsi="Times New Roman" w:cs="Times New Roman"/>
                <w:sz w:val="24"/>
                <w:szCs w:val="24"/>
              </w:rPr>
              <w:t>Fertile soil for farming.</w:t>
            </w:r>
          </w:p>
          <w:p w:rsidR="00D12BE8" w:rsidRPr="00B07794" w:rsidP="00D12BE8" w14:paraId="46604B17" w14:textId="1AD9E865">
            <w:pPr>
              <w:jc w:val="center"/>
              <w:rPr>
                <w:rFonts w:ascii="Times New Roman" w:hAnsi="Times New Roman" w:cs="Times New Roman"/>
                <w:sz w:val="24"/>
                <w:szCs w:val="24"/>
              </w:rPr>
            </w:pPr>
            <w:r w:rsidRPr="00B07794">
              <w:rPr>
                <w:rFonts w:ascii="Times New Roman" w:hAnsi="Times New Roman" w:cs="Times New Roman"/>
                <w:sz w:val="24"/>
                <w:szCs w:val="24"/>
              </w:rPr>
              <w:t>Timber, metals and stones.</w:t>
            </w:r>
          </w:p>
        </w:tc>
        <w:tc>
          <w:tcPr>
            <w:tcW w:w="1793" w:type="dxa"/>
          </w:tcPr>
          <w:p w:rsidR="00302ED9" w:rsidRPr="00B07794" w:rsidP="005A1D1F" w14:paraId="49565552" w14:textId="77777777">
            <w:pPr>
              <w:jc w:val="center"/>
              <w:rPr>
                <w:rFonts w:ascii="Times New Roman" w:hAnsi="Times New Roman" w:cs="Times New Roman"/>
                <w:sz w:val="24"/>
                <w:szCs w:val="24"/>
              </w:rPr>
            </w:pPr>
            <w:r w:rsidRPr="00B07794">
              <w:rPr>
                <w:rFonts w:ascii="Times New Roman" w:hAnsi="Times New Roman" w:cs="Times New Roman"/>
                <w:sz w:val="24"/>
                <w:szCs w:val="24"/>
              </w:rPr>
              <w:t>Kingdom system led by a king.</w:t>
            </w:r>
          </w:p>
          <w:p w:rsidR="00D12BE8" w:rsidRPr="00B07794" w:rsidP="005A1D1F" w14:paraId="772D9049" w14:textId="003CE9BA">
            <w:pPr>
              <w:jc w:val="center"/>
              <w:rPr>
                <w:rFonts w:ascii="Times New Roman" w:hAnsi="Times New Roman" w:cs="Times New Roman"/>
                <w:sz w:val="24"/>
                <w:szCs w:val="24"/>
              </w:rPr>
            </w:pPr>
            <w:r w:rsidRPr="00B07794">
              <w:rPr>
                <w:rFonts w:ascii="Times New Roman" w:hAnsi="Times New Roman" w:cs="Times New Roman"/>
                <w:sz w:val="24"/>
                <w:szCs w:val="24"/>
              </w:rPr>
              <w:t>Divinity and sacredness of the kings and queens of the kingdom.</w:t>
            </w:r>
          </w:p>
        </w:tc>
      </w:tr>
      <w:tr w14:paraId="7CD01A12" w14:textId="77777777" w:rsidTr="00302ED9">
        <w:tblPrEx>
          <w:tblW w:w="0" w:type="auto"/>
          <w:jc w:val="center"/>
          <w:tblLook w:val="04A0"/>
        </w:tblPrEx>
        <w:trPr>
          <w:jc w:val="center"/>
        </w:trPr>
        <w:tc>
          <w:tcPr>
            <w:tcW w:w="2243" w:type="dxa"/>
          </w:tcPr>
          <w:p w:rsidR="00302ED9" w:rsidRPr="00B07794" w:rsidP="005A1D1F" w14:paraId="67A4F1C8" w14:textId="1A073718">
            <w:pPr>
              <w:jc w:val="center"/>
              <w:rPr>
                <w:rFonts w:ascii="Times New Roman" w:hAnsi="Times New Roman" w:cs="Times New Roman"/>
                <w:sz w:val="24"/>
                <w:szCs w:val="24"/>
              </w:rPr>
            </w:pPr>
            <w:r w:rsidRPr="00B07794">
              <w:rPr>
                <w:rFonts w:ascii="Times New Roman" w:hAnsi="Times New Roman" w:cs="Times New Roman"/>
                <w:sz w:val="24"/>
                <w:szCs w:val="24"/>
              </w:rPr>
              <w:t>Native Americans—North America United States</w:t>
            </w:r>
          </w:p>
        </w:tc>
        <w:tc>
          <w:tcPr>
            <w:tcW w:w="2067" w:type="dxa"/>
          </w:tcPr>
          <w:p w:rsidR="00302ED9" w:rsidRPr="00B07794" w:rsidP="005A1D1F" w14:paraId="31227DB1" w14:textId="77777777">
            <w:pPr>
              <w:jc w:val="center"/>
              <w:rPr>
                <w:rFonts w:ascii="Times New Roman" w:hAnsi="Times New Roman" w:cs="Times New Roman"/>
                <w:sz w:val="24"/>
                <w:szCs w:val="24"/>
              </w:rPr>
            </w:pPr>
            <w:r w:rsidRPr="00B07794">
              <w:rPr>
                <w:rFonts w:ascii="Times New Roman" w:hAnsi="Times New Roman" w:cs="Times New Roman"/>
                <w:sz w:val="24"/>
                <w:szCs w:val="24"/>
              </w:rPr>
              <w:t xml:space="preserve">Canada. </w:t>
            </w:r>
          </w:p>
          <w:p w:rsidR="00F61C8A" w:rsidRPr="00B07794" w:rsidP="005A1D1F" w14:paraId="58EB0A7F" w14:textId="77777777">
            <w:pPr>
              <w:jc w:val="center"/>
              <w:rPr>
                <w:rFonts w:ascii="Times New Roman" w:hAnsi="Times New Roman" w:cs="Times New Roman"/>
                <w:sz w:val="24"/>
                <w:szCs w:val="24"/>
              </w:rPr>
            </w:pPr>
            <w:r w:rsidRPr="00B07794">
              <w:rPr>
                <w:rFonts w:ascii="Times New Roman" w:hAnsi="Times New Roman" w:cs="Times New Roman"/>
                <w:sz w:val="24"/>
                <w:szCs w:val="24"/>
              </w:rPr>
              <w:t>Mexico.</w:t>
            </w:r>
          </w:p>
          <w:p w:rsidR="00F61C8A" w:rsidRPr="00B07794" w:rsidP="005A1D1F" w14:paraId="3DDC6E42" w14:textId="059AAD74">
            <w:pPr>
              <w:jc w:val="center"/>
              <w:rPr>
                <w:rFonts w:ascii="Times New Roman" w:hAnsi="Times New Roman" w:cs="Times New Roman"/>
                <w:sz w:val="24"/>
                <w:szCs w:val="24"/>
              </w:rPr>
            </w:pPr>
            <w:r w:rsidRPr="00B07794">
              <w:rPr>
                <w:rFonts w:ascii="Times New Roman" w:hAnsi="Times New Roman" w:cs="Times New Roman"/>
                <w:sz w:val="24"/>
                <w:szCs w:val="24"/>
              </w:rPr>
              <w:t>Northern parts of united states.</w:t>
            </w:r>
          </w:p>
        </w:tc>
        <w:tc>
          <w:tcPr>
            <w:tcW w:w="1886" w:type="dxa"/>
          </w:tcPr>
          <w:p w:rsidR="00302ED9" w:rsidRPr="00B07794" w:rsidP="005A1D1F" w14:paraId="32D8B4E6" w14:textId="3EA0AA14">
            <w:pPr>
              <w:jc w:val="center"/>
              <w:rPr>
                <w:rFonts w:ascii="Times New Roman" w:hAnsi="Times New Roman" w:cs="Times New Roman"/>
                <w:sz w:val="24"/>
                <w:szCs w:val="24"/>
              </w:rPr>
            </w:pPr>
            <w:r w:rsidRPr="00B07794">
              <w:rPr>
                <w:rFonts w:ascii="Times New Roman" w:hAnsi="Times New Roman" w:cs="Times New Roman"/>
                <w:sz w:val="24"/>
                <w:szCs w:val="24"/>
              </w:rPr>
              <w:t>Pre- Columbian era.</w:t>
            </w:r>
          </w:p>
          <w:p w:rsidR="00D12BE8" w:rsidRPr="00B07794" w:rsidP="005A1D1F" w14:paraId="34A9A8E4" w14:textId="23B5886A">
            <w:pPr>
              <w:jc w:val="center"/>
              <w:rPr>
                <w:rFonts w:ascii="Times New Roman" w:hAnsi="Times New Roman" w:cs="Times New Roman"/>
                <w:sz w:val="24"/>
                <w:szCs w:val="24"/>
              </w:rPr>
            </w:pPr>
            <w:r w:rsidRPr="00B07794">
              <w:rPr>
                <w:rFonts w:ascii="Times New Roman" w:hAnsi="Times New Roman" w:cs="Times New Roman"/>
                <w:sz w:val="24"/>
                <w:szCs w:val="24"/>
              </w:rPr>
              <w:t>Columbian era.</w:t>
            </w:r>
          </w:p>
          <w:p w:rsidR="00F61C8A" w:rsidRPr="00B07794" w:rsidP="005A1D1F" w14:paraId="063F16CA" w14:textId="73D14B8B">
            <w:pPr>
              <w:jc w:val="center"/>
              <w:rPr>
                <w:rFonts w:ascii="Times New Roman" w:hAnsi="Times New Roman" w:cs="Times New Roman"/>
                <w:sz w:val="24"/>
                <w:szCs w:val="24"/>
              </w:rPr>
            </w:pPr>
            <w:r w:rsidRPr="00B07794">
              <w:rPr>
                <w:rFonts w:ascii="Times New Roman" w:hAnsi="Times New Roman" w:cs="Times New Roman"/>
                <w:sz w:val="24"/>
                <w:szCs w:val="24"/>
              </w:rPr>
              <w:t>Post Columbian era.</w:t>
            </w:r>
          </w:p>
          <w:p w:rsidR="00D12BE8" w:rsidRPr="00B07794" w:rsidP="005A1D1F" w14:paraId="4C7EA355" w14:textId="62821125">
            <w:pPr>
              <w:jc w:val="center"/>
              <w:rPr>
                <w:rFonts w:ascii="Times New Roman" w:hAnsi="Times New Roman" w:cs="Times New Roman"/>
                <w:sz w:val="24"/>
                <w:szCs w:val="24"/>
              </w:rPr>
            </w:pPr>
          </w:p>
        </w:tc>
        <w:tc>
          <w:tcPr>
            <w:tcW w:w="1645" w:type="dxa"/>
          </w:tcPr>
          <w:p w:rsidR="00F61C8A" w:rsidRPr="00B07794" w:rsidP="00F61C8A" w14:paraId="5BA6A6CA" w14:textId="4B541200">
            <w:pPr>
              <w:jc w:val="center"/>
              <w:rPr>
                <w:rFonts w:ascii="Times New Roman" w:hAnsi="Times New Roman" w:cs="Times New Roman"/>
                <w:sz w:val="24"/>
                <w:szCs w:val="24"/>
              </w:rPr>
            </w:pPr>
            <w:r w:rsidRPr="00B07794">
              <w:rPr>
                <w:rFonts w:ascii="Times New Roman" w:hAnsi="Times New Roman" w:cs="Times New Roman"/>
                <w:sz w:val="24"/>
                <w:szCs w:val="24"/>
              </w:rPr>
              <w:t>Two medicine rivers.</w:t>
            </w:r>
          </w:p>
          <w:p w:rsidR="00F61C8A" w:rsidRPr="00B07794" w:rsidP="00F61C8A" w14:paraId="08A2C8A2" w14:textId="77777777">
            <w:pPr>
              <w:jc w:val="center"/>
              <w:rPr>
                <w:rFonts w:ascii="Times New Roman" w:hAnsi="Times New Roman" w:cs="Times New Roman"/>
                <w:sz w:val="24"/>
                <w:szCs w:val="24"/>
              </w:rPr>
            </w:pPr>
            <w:r w:rsidRPr="00B07794">
              <w:rPr>
                <w:rFonts w:ascii="Times New Roman" w:hAnsi="Times New Roman" w:cs="Times New Roman"/>
                <w:sz w:val="24"/>
                <w:szCs w:val="24"/>
              </w:rPr>
              <w:t>Mattaponi river.</w:t>
            </w:r>
          </w:p>
          <w:p w:rsidR="00F61C8A" w:rsidRPr="00B07794" w:rsidP="00F61C8A" w14:paraId="5914401F" w14:textId="166A6850">
            <w:pPr>
              <w:jc w:val="center"/>
              <w:rPr>
                <w:rFonts w:ascii="Times New Roman" w:hAnsi="Times New Roman" w:cs="Times New Roman"/>
                <w:sz w:val="24"/>
                <w:szCs w:val="24"/>
              </w:rPr>
            </w:pPr>
            <w:r w:rsidRPr="00B07794">
              <w:rPr>
                <w:rFonts w:ascii="Times New Roman" w:hAnsi="Times New Roman" w:cs="Times New Roman"/>
                <w:sz w:val="24"/>
                <w:szCs w:val="24"/>
              </w:rPr>
              <w:t>Meherrin river.</w:t>
            </w:r>
          </w:p>
        </w:tc>
        <w:tc>
          <w:tcPr>
            <w:tcW w:w="1511" w:type="dxa"/>
          </w:tcPr>
          <w:p w:rsidR="00302ED9" w:rsidRPr="00B07794" w:rsidP="005A1D1F" w14:paraId="04E71541" w14:textId="37290FA4">
            <w:pPr>
              <w:jc w:val="center"/>
              <w:rPr>
                <w:rFonts w:ascii="Times New Roman" w:hAnsi="Times New Roman" w:cs="Times New Roman"/>
                <w:sz w:val="24"/>
                <w:szCs w:val="24"/>
              </w:rPr>
            </w:pPr>
            <w:r w:rsidRPr="00B07794">
              <w:rPr>
                <w:rFonts w:ascii="Times New Roman" w:hAnsi="Times New Roman" w:cs="Times New Roman"/>
                <w:sz w:val="24"/>
                <w:szCs w:val="24"/>
              </w:rPr>
              <w:t>Rise of indigenous movements.</w:t>
            </w:r>
          </w:p>
          <w:p w:rsidR="00F61C8A" w:rsidRPr="00B07794" w:rsidP="005A1D1F" w14:paraId="5697D604" w14:textId="77777777">
            <w:pPr>
              <w:jc w:val="center"/>
              <w:rPr>
                <w:rFonts w:ascii="Times New Roman" w:hAnsi="Times New Roman" w:cs="Times New Roman"/>
                <w:sz w:val="24"/>
                <w:szCs w:val="24"/>
              </w:rPr>
            </w:pPr>
            <w:r w:rsidRPr="00B07794">
              <w:rPr>
                <w:rFonts w:ascii="Times New Roman" w:hAnsi="Times New Roman" w:cs="Times New Roman"/>
                <w:sz w:val="24"/>
                <w:szCs w:val="24"/>
              </w:rPr>
              <w:t>Indigenous cultures and art.</w:t>
            </w:r>
          </w:p>
          <w:p w:rsidR="00F61C8A" w:rsidRPr="00B07794" w:rsidP="005A1D1F" w14:paraId="680B55E3" w14:textId="77777777">
            <w:pPr>
              <w:jc w:val="center"/>
              <w:rPr>
                <w:rFonts w:ascii="Times New Roman" w:hAnsi="Times New Roman" w:cs="Times New Roman"/>
                <w:sz w:val="24"/>
                <w:szCs w:val="24"/>
              </w:rPr>
            </w:pPr>
            <w:r w:rsidRPr="00B07794">
              <w:rPr>
                <w:rFonts w:ascii="Times New Roman" w:hAnsi="Times New Roman" w:cs="Times New Roman"/>
                <w:sz w:val="24"/>
                <w:szCs w:val="24"/>
              </w:rPr>
              <w:t>Native American language</w:t>
            </w:r>
            <w:r w:rsidRPr="00B07794" w:rsidR="0082509F">
              <w:rPr>
                <w:rFonts w:ascii="Times New Roman" w:hAnsi="Times New Roman" w:cs="Times New Roman"/>
                <w:sz w:val="24"/>
                <w:szCs w:val="24"/>
              </w:rPr>
              <w:t>s.</w:t>
            </w:r>
          </w:p>
          <w:p w:rsidR="0082509F" w:rsidRPr="00B07794" w:rsidP="005A1D1F" w14:paraId="751FD8CF" w14:textId="10F55BED">
            <w:pPr>
              <w:jc w:val="center"/>
              <w:rPr>
                <w:rFonts w:ascii="Times New Roman" w:hAnsi="Times New Roman" w:cs="Times New Roman"/>
                <w:sz w:val="24"/>
                <w:szCs w:val="24"/>
              </w:rPr>
            </w:pPr>
            <w:r w:rsidRPr="00B07794">
              <w:rPr>
                <w:rFonts w:ascii="Times New Roman" w:hAnsi="Times New Roman" w:cs="Times New Roman"/>
                <w:sz w:val="24"/>
                <w:szCs w:val="24"/>
              </w:rPr>
              <w:t>Native American religion.</w:t>
            </w:r>
          </w:p>
        </w:tc>
        <w:tc>
          <w:tcPr>
            <w:tcW w:w="1805" w:type="dxa"/>
          </w:tcPr>
          <w:p w:rsidR="00302ED9" w:rsidRPr="00B07794" w:rsidP="005A1D1F" w14:paraId="08055F4B" w14:textId="77777777">
            <w:pPr>
              <w:jc w:val="center"/>
              <w:rPr>
                <w:rFonts w:ascii="Times New Roman" w:hAnsi="Times New Roman" w:cs="Times New Roman"/>
                <w:sz w:val="24"/>
                <w:szCs w:val="24"/>
              </w:rPr>
            </w:pPr>
            <w:r w:rsidRPr="00B07794">
              <w:rPr>
                <w:rFonts w:ascii="Times New Roman" w:hAnsi="Times New Roman" w:cs="Times New Roman"/>
                <w:sz w:val="24"/>
                <w:szCs w:val="24"/>
              </w:rPr>
              <w:t>Highlands.</w:t>
            </w:r>
          </w:p>
          <w:p w:rsidR="0082509F" w:rsidRPr="00B07794" w:rsidP="005A1D1F" w14:paraId="33482876" w14:textId="77777777">
            <w:pPr>
              <w:jc w:val="center"/>
              <w:rPr>
                <w:rFonts w:ascii="Times New Roman" w:hAnsi="Times New Roman" w:cs="Times New Roman"/>
                <w:sz w:val="24"/>
                <w:szCs w:val="24"/>
              </w:rPr>
            </w:pPr>
            <w:r w:rsidRPr="00B07794">
              <w:rPr>
                <w:rFonts w:ascii="Times New Roman" w:hAnsi="Times New Roman" w:cs="Times New Roman"/>
                <w:sz w:val="24"/>
                <w:szCs w:val="24"/>
              </w:rPr>
              <w:t>Irrigation water.</w:t>
            </w:r>
          </w:p>
          <w:p w:rsidR="0082509F" w:rsidRPr="00B07794" w:rsidP="005A1D1F" w14:paraId="37BAD653" w14:textId="77777777">
            <w:pPr>
              <w:jc w:val="center"/>
              <w:rPr>
                <w:rFonts w:ascii="Times New Roman" w:hAnsi="Times New Roman" w:cs="Times New Roman"/>
                <w:sz w:val="24"/>
                <w:szCs w:val="24"/>
              </w:rPr>
            </w:pPr>
            <w:r w:rsidRPr="00B07794">
              <w:rPr>
                <w:rFonts w:ascii="Times New Roman" w:hAnsi="Times New Roman" w:cs="Times New Roman"/>
                <w:sz w:val="24"/>
                <w:szCs w:val="24"/>
              </w:rPr>
              <w:t>Fishing areas.</w:t>
            </w:r>
          </w:p>
          <w:p w:rsidR="0082509F" w:rsidRPr="00B07794" w:rsidP="005A1D1F" w14:paraId="314CC70D" w14:textId="5756CB1C">
            <w:pPr>
              <w:jc w:val="center"/>
              <w:rPr>
                <w:rFonts w:ascii="Times New Roman" w:hAnsi="Times New Roman" w:cs="Times New Roman"/>
                <w:sz w:val="24"/>
                <w:szCs w:val="24"/>
              </w:rPr>
            </w:pPr>
          </w:p>
        </w:tc>
        <w:tc>
          <w:tcPr>
            <w:tcW w:w="1793" w:type="dxa"/>
          </w:tcPr>
          <w:p w:rsidR="00302ED9" w:rsidRPr="00B07794" w:rsidP="005A1D1F" w14:paraId="633564CE" w14:textId="77777777">
            <w:pPr>
              <w:jc w:val="center"/>
              <w:rPr>
                <w:rFonts w:ascii="Times New Roman" w:hAnsi="Times New Roman" w:cs="Times New Roman"/>
                <w:sz w:val="24"/>
                <w:szCs w:val="24"/>
              </w:rPr>
            </w:pPr>
            <w:r w:rsidRPr="00B07794">
              <w:rPr>
                <w:rFonts w:ascii="Times New Roman" w:hAnsi="Times New Roman" w:cs="Times New Roman"/>
                <w:sz w:val="24"/>
                <w:szCs w:val="24"/>
              </w:rPr>
              <w:t>Creation of kingdoms, chiefdoms and empires to ease governance.</w:t>
            </w:r>
          </w:p>
          <w:p w:rsidR="0082509F" w:rsidRPr="00B07794" w:rsidP="005A1D1F" w14:paraId="697D0906" w14:textId="709D7243">
            <w:pPr>
              <w:jc w:val="center"/>
              <w:rPr>
                <w:rFonts w:ascii="Times New Roman" w:hAnsi="Times New Roman" w:cs="Times New Roman"/>
                <w:sz w:val="24"/>
                <w:szCs w:val="24"/>
              </w:rPr>
            </w:pPr>
          </w:p>
        </w:tc>
      </w:tr>
      <w:tr w14:paraId="4C395EBB" w14:textId="77777777" w:rsidTr="00302ED9">
        <w:tblPrEx>
          <w:tblW w:w="0" w:type="auto"/>
          <w:jc w:val="center"/>
          <w:tblLook w:val="04A0"/>
        </w:tblPrEx>
        <w:trPr>
          <w:jc w:val="center"/>
        </w:trPr>
        <w:tc>
          <w:tcPr>
            <w:tcW w:w="2243" w:type="dxa"/>
          </w:tcPr>
          <w:p w:rsidR="00302ED9" w:rsidRPr="00B07794" w:rsidP="005A1D1F" w14:paraId="6CF421CD" w14:textId="2E19A6DD">
            <w:pPr>
              <w:jc w:val="center"/>
              <w:rPr>
                <w:rFonts w:ascii="Times New Roman" w:hAnsi="Times New Roman" w:cs="Times New Roman"/>
                <w:sz w:val="24"/>
                <w:szCs w:val="24"/>
              </w:rPr>
            </w:pPr>
            <w:r w:rsidRPr="00B07794">
              <w:rPr>
                <w:rFonts w:ascii="Times New Roman" w:hAnsi="Times New Roman" w:cs="Times New Roman"/>
                <w:sz w:val="24"/>
                <w:szCs w:val="24"/>
              </w:rPr>
              <w:t xml:space="preserve">Native Americans—Aztec </w:t>
            </w:r>
          </w:p>
        </w:tc>
        <w:tc>
          <w:tcPr>
            <w:tcW w:w="2067" w:type="dxa"/>
          </w:tcPr>
          <w:p w:rsidR="00302ED9" w:rsidRPr="00B07794" w:rsidP="005A1D1F" w14:paraId="017964D1" w14:textId="4F4DAC5C">
            <w:pPr>
              <w:jc w:val="center"/>
              <w:rPr>
                <w:rFonts w:ascii="Times New Roman" w:hAnsi="Times New Roman" w:cs="Times New Roman"/>
                <w:sz w:val="24"/>
                <w:szCs w:val="24"/>
              </w:rPr>
            </w:pPr>
            <w:r w:rsidRPr="00B07794">
              <w:rPr>
                <w:rFonts w:ascii="Times New Roman" w:hAnsi="Times New Roman" w:cs="Times New Roman"/>
                <w:sz w:val="24"/>
                <w:szCs w:val="24"/>
              </w:rPr>
              <w:t>Central Mexico.</w:t>
            </w:r>
          </w:p>
          <w:p w:rsidR="0082509F" w:rsidRPr="00B07794" w:rsidP="005A1D1F" w14:paraId="691CD83C" w14:textId="77777777">
            <w:pPr>
              <w:jc w:val="center"/>
              <w:rPr>
                <w:rFonts w:ascii="Times New Roman" w:hAnsi="Times New Roman" w:cs="Times New Roman"/>
                <w:sz w:val="24"/>
                <w:szCs w:val="24"/>
              </w:rPr>
            </w:pPr>
            <w:r w:rsidRPr="00B07794">
              <w:rPr>
                <w:rFonts w:ascii="Times New Roman" w:hAnsi="Times New Roman" w:cs="Times New Roman"/>
                <w:sz w:val="24"/>
                <w:szCs w:val="24"/>
              </w:rPr>
              <w:t>Mexica.</w:t>
            </w:r>
          </w:p>
          <w:p w:rsidR="0082509F" w:rsidRPr="00B07794" w:rsidP="005A1D1F" w14:paraId="6CC1A38A" w14:textId="42C18F2B">
            <w:pPr>
              <w:jc w:val="center"/>
              <w:rPr>
                <w:rFonts w:ascii="Times New Roman" w:hAnsi="Times New Roman" w:cs="Times New Roman"/>
                <w:sz w:val="24"/>
                <w:szCs w:val="24"/>
              </w:rPr>
            </w:pPr>
            <w:r w:rsidRPr="00B07794">
              <w:rPr>
                <w:rFonts w:ascii="Times New Roman" w:hAnsi="Times New Roman" w:cs="Times New Roman"/>
                <w:sz w:val="24"/>
                <w:szCs w:val="24"/>
              </w:rPr>
              <w:t>Texcoco.</w:t>
            </w:r>
          </w:p>
        </w:tc>
        <w:tc>
          <w:tcPr>
            <w:tcW w:w="1886" w:type="dxa"/>
          </w:tcPr>
          <w:p w:rsidR="00302ED9" w:rsidRPr="00B07794" w:rsidP="005A1D1F" w14:paraId="5BABDEE4" w14:textId="624147DE">
            <w:pPr>
              <w:jc w:val="center"/>
              <w:rPr>
                <w:rFonts w:ascii="Times New Roman" w:hAnsi="Times New Roman" w:cs="Times New Roman"/>
                <w:sz w:val="24"/>
                <w:szCs w:val="24"/>
              </w:rPr>
            </w:pPr>
            <w:r w:rsidRPr="00B07794">
              <w:rPr>
                <w:rFonts w:ascii="Times New Roman" w:hAnsi="Times New Roman" w:cs="Times New Roman"/>
                <w:sz w:val="24"/>
                <w:szCs w:val="24"/>
              </w:rPr>
              <w:t xml:space="preserve">Post classic period. </w:t>
            </w:r>
            <w:r w:rsidRPr="00B07794">
              <w:rPr>
                <w:rFonts w:ascii="Times New Roman" w:hAnsi="Times New Roman" w:cs="Times New Roman"/>
                <w:sz w:val="24"/>
                <w:szCs w:val="24"/>
              </w:rPr>
              <w:t>1300-1521 BC.</w:t>
            </w:r>
          </w:p>
        </w:tc>
        <w:tc>
          <w:tcPr>
            <w:tcW w:w="1645" w:type="dxa"/>
          </w:tcPr>
          <w:p w:rsidR="00302ED9" w:rsidRPr="00B07794" w:rsidP="005A1D1F" w14:paraId="2480FCF9" w14:textId="77777777">
            <w:pPr>
              <w:jc w:val="center"/>
              <w:rPr>
                <w:rFonts w:ascii="Times New Roman" w:hAnsi="Times New Roman" w:cs="Times New Roman"/>
                <w:sz w:val="24"/>
                <w:szCs w:val="24"/>
              </w:rPr>
            </w:pPr>
            <w:r w:rsidRPr="00B07794">
              <w:rPr>
                <w:rFonts w:ascii="Times New Roman" w:hAnsi="Times New Roman" w:cs="Times New Roman"/>
                <w:sz w:val="24"/>
                <w:szCs w:val="24"/>
              </w:rPr>
              <w:t>Nahani</w:t>
            </w:r>
            <w:r w:rsidRPr="00B07794">
              <w:rPr>
                <w:rFonts w:ascii="Times New Roman" w:hAnsi="Times New Roman" w:cs="Times New Roman"/>
                <w:sz w:val="24"/>
                <w:szCs w:val="24"/>
              </w:rPr>
              <w:t xml:space="preserve"> rivers,</w:t>
            </w:r>
          </w:p>
          <w:p w:rsidR="002033F7" w:rsidRPr="00B07794" w:rsidP="005A1D1F" w14:paraId="561D72AD" w14:textId="77777777">
            <w:pPr>
              <w:jc w:val="center"/>
              <w:rPr>
                <w:rFonts w:ascii="Times New Roman" w:hAnsi="Times New Roman" w:cs="Times New Roman"/>
                <w:sz w:val="24"/>
                <w:szCs w:val="24"/>
              </w:rPr>
            </w:pPr>
            <w:r w:rsidRPr="00B07794">
              <w:rPr>
                <w:rFonts w:ascii="Times New Roman" w:hAnsi="Times New Roman" w:cs="Times New Roman"/>
                <w:sz w:val="24"/>
                <w:szCs w:val="24"/>
              </w:rPr>
              <w:t>Peace rivers.</w:t>
            </w:r>
          </w:p>
          <w:p w:rsidR="002033F7" w:rsidRPr="00B07794" w:rsidP="005A1D1F" w14:paraId="2DED744D" w14:textId="4EAF7360">
            <w:pPr>
              <w:jc w:val="center"/>
              <w:rPr>
                <w:rFonts w:ascii="Times New Roman" w:hAnsi="Times New Roman" w:cs="Times New Roman"/>
                <w:sz w:val="24"/>
                <w:szCs w:val="24"/>
              </w:rPr>
            </w:pPr>
            <w:r w:rsidRPr="00B07794">
              <w:rPr>
                <w:rFonts w:ascii="Times New Roman" w:hAnsi="Times New Roman" w:cs="Times New Roman"/>
                <w:sz w:val="24"/>
                <w:szCs w:val="24"/>
              </w:rPr>
              <w:t>White rivers.</w:t>
            </w:r>
          </w:p>
        </w:tc>
        <w:tc>
          <w:tcPr>
            <w:tcW w:w="1511" w:type="dxa"/>
          </w:tcPr>
          <w:p w:rsidR="002033F7" w:rsidRPr="00B07794" w:rsidP="005A1D1F" w14:paraId="771EEA58" w14:textId="70EBBA70">
            <w:pPr>
              <w:jc w:val="center"/>
              <w:rPr>
                <w:rFonts w:ascii="Times New Roman" w:hAnsi="Times New Roman" w:cs="Times New Roman"/>
                <w:sz w:val="24"/>
                <w:szCs w:val="24"/>
              </w:rPr>
            </w:pPr>
            <w:r w:rsidRPr="00B07794">
              <w:rPr>
                <w:rFonts w:ascii="Times New Roman" w:hAnsi="Times New Roman" w:cs="Times New Roman"/>
                <w:sz w:val="24"/>
                <w:szCs w:val="24"/>
              </w:rPr>
              <w:t>Great temple.</w:t>
            </w:r>
          </w:p>
          <w:p w:rsidR="00302ED9" w:rsidRPr="00B07794" w:rsidP="005A1D1F" w14:paraId="2C251334" w14:textId="37D4BB36">
            <w:pPr>
              <w:jc w:val="center"/>
              <w:rPr>
                <w:rFonts w:ascii="Times New Roman" w:hAnsi="Times New Roman" w:cs="Times New Roman"/>
                <w:sz w:val="24"/>
                <w:szCs w:val="24"/>
              </w:rPr>
            </w:pPr>
            <w:r w:rsidRPr="00B07794">
              <w:rPr>
                <w:rFonts w:ascii="Times New Roman" w:hAnsi="Times New Roman" w:cs="Times New Roman"/>
                <w:sz w:val="24"/>
                <w:szCs w:val="24"/>
              </w:rPr>
              <w:t>Aztec society.</w:t>
            </w:r>
          </w:p>
          <w:p w:rsidR="0082509F" w:rsidRPr="00B07794" w:rsidP="005A1D1F" w14:paraId="098B5C39" w14:textId="77777777">
            <w:pPr>
              <w:jc w:val="center"/>
              <w:rPr>
                <w:rFonts w:ascii="Times New Roman" w:hAnsi="Times New Roman" w:cs="Times New Roman"/>
                <w:sz w:val="24"/>
                <w:szCs w:val="24"/>
              </w:rPr>
            </w:pPr>
            <w:r w:rsidRPr="00B07794">
              <w:rPr>
                <w:rFonts w:ascii="Times New Roman" w:hAnsi="Times New Roman" w:cs="Times New Roman"/>
                <w:sz w:val="24"/>
                <w:szCs w:val="24"/>
              </w:rPr>
              <w:t>Human sacrifice.</w:t>
            </w:r>
          </w:p>
          <w:p w:rsidR="0082509F" w:rsidRPr="00B07794" w:rsidP="005A1D1F" w14:paraId="742809B5" w14:textId="77777777">
            <w:pPr>
              <w:jc w:val="center"/>
              <w:rPr>
                <w:rFonts w:ascii="Times New Roman" w:hAnsi="Times New Roman" w:cs="Times New Roman"/>
                <w:sz w:val="24"/>
                <w:szCs w:val="24"/>
              </w:rPr>
            </w:pPr>
            <w:r w:rsidRPr="00B07794">
              <w:rPr>
                <w:rFonts w:ascii="Times New Roman" w:hAnsi="Times New Roman" w:cs="Times New Roman"/>
                <w:sz w:val="24"/>
                <w:szCs w:val="24"/>
              </w:rPr>
              <w:t xml:space="preserve">Medicine inventions </w:t>
            </w:r>
          </w:p>
          <w:p w:rsidR="0082509F" w:rsidRPr="00B07794" w:rsidP="005A1D1F" w14:paraId="224B15DC" w14:textId="023CDCD5">
            <w:pPr>
              <w:jc w:val="center"/>
              <w:rPr>
                <w:rFonts w:ascii="Times New Roman" w:hAnsi="Times New Roman" w:cs="Times New Roman"/>
                <w:sz w:val="24"/>
                <w:szCs w:val="24"/>
              </w:rPr>
            </w:pPr>
            <w:r w:rsidRPr="00B07794">
              <w:rPr>
                <w:rFonts w:ascii="Times New Roman" w:hAnsi="Times New Roman" w:cs="Times New Roman"/>
                <w:sz w:val="24"/>
                <w:szCs w:val="24"/>
              </w:rPr>
              <w:t>Calendar.</w:t>
            </w:r>
          </w:p>
        </w:tc>
        <w:tc>
          <w:tcPr>
            <w:tcW w:w="1805" w:type="dxa"/>
          </w:tcPr>
          <w:p w:rsidR="00302ED9" w:rsidRPr="00B07794" w:rsidP="005A1D1F" w14:paraId="1FE79BD5" w14:textId="59C934B0">
            <w:pPr>
              <w:jc w:val="center"/>
              <w:rPr>
                <w:rFonts w:ascii="Times New Roman" w:hAnsi="Times New Roman" w:cs="Times New Roman"/>
                <w:sz w:val="24"/>
                <w:szCs w:val="24"/>
              </w:rPr>
            </w:pPr>
            <w:r w:rsidRPr="00B07794">
              <w:rPr>
                <w:rFonts w:ascii="Times New Roman" w:hAnsi="Times New Roman" w:cs="Times New Roman"/>
                <w:sz w:val="24"/>
                <w:szCs w:val="24"/>
              </w:rPr>
              <w:t>Humid environment.</w:t>
            </w:r>
          </w:p>
          <w:p w:rsidR="002033F7" w:rsidRPr="00B07794" w:rsidP="005A1D1F" w14:paraId="6C8F71F3" w14:textId="77777777">
            <w:pPr>
              <w:jc w:val="center"/>
              <w:rPr>
                <w:rFonts w:ascii="Times New Roman" w:hAnsi="Times New Roman" w:cs="Times New Roman"/>
                <w:sz w:val="24"/>
                <w:szCs w:val="24"/>
              </w:rPr>
            </w:pPr>
            <w:r w:rsidRPr="00B07794">
              <w:rPr>
                <w:rFonts w:ascii="Times New Roman" w:hAnsi="Times New Roman" w:cs="Times New Roman"/>
                <w:sz w:val="24"/>
                <w:szCs w:val="24"/>
              </w:rPr>
              <w:t>Lakes.</w:t>
            </w:r>
          </w:p>
          <w:p w:rsidR="002033F7" w:rsidRPr="00B07794" w:rsidP="005A1D1F" w14:paraId="6B92B11C" w14:textId="14D483E6">
            <w:pPr>
              <w:jc w:val="center"/>
              <w:rPr>
                <w:rFonts w:ascii="Times New Roman" w:hAnsi="Times New Roman" w:cs="Times New Roman"/>
                <w:sz w:val="24"/>
                <w:szCs w:val="24"/>
              </w:rPr>
            </w:pPr>
            <w:r w:rsidRPr="00B07794">
              <w:rPr>
                <w:rFonts w:ascii="Times New Roman" w:hAnsi="Times New Roman" w:cs="Times New Roman"/>
                <w:sz w:val="24"/>
                <w:szCs w:val="24"/>
              </w:rPr>
              <w:t>Artificial islands</w:t>
            </w:r>
          </w:p>
        </w:tc>
        <w:tc>
          <w:tcPr>
            <w:tcW w:w="1793" w:type="dxa"/>
          </w:tcPr>
          <w:p w:rsidR="00302ED9" w:rsidRPr="00B07794" w:rsidP="005A1D1F" w14:paraId="41C03568" w14:textId="77777777">
            <w:pPr>
              <w:jc w:val="center"/>
              <w:rPr>
                <w:rFonts w:ascii="Times New Roman" w:hAnsi="Times New Roman" w:cs="Times New Roman"/>
                <w:sz w:val="24"/>
                <w:szCs w:val="24"/>
              </w:rPr>
            </w:pPr>
            <w:r w:rsidRPr="00B07794">
              <w:rPr>
                <w:rFonts w:ascii="Times New Roman" w:hAnsi="Times New Roman" w:cs="Times New Roman"/>
                <w:sz w:val="24"/>
                <w:szCs w:val="24"/>
              </w:rPr>
              <w:t xml:space="preserve">Social classes where the </w:t>
            </w:r>
            <w:r w:rsidRPr="00B07794">
              <w:rPr>
                <w:rFonts w:ascii="Times New Roman" w:hAnsi="Times New Roman" w:cs="Times New Roman"/>
                <w:sz w:val="24"/>
                <w:szCs w:val="24"/>
              </w:rPr>
              <w:t xml:space="preserve">powerful classes </w:t>
            </w:r>
            <w:r w:rsidRPr="00B07794">
              <w:rPr>
                <w:rFonts w:ascii="Times New Roman" w:hAnsi="Times New Roman" w:cs="Times New Roman"/>
                <w:sz w:val="24"/>
                <w:szCs w:val="24"/>
              </w:rPr>
              <w:t>was</w:t>
            </w:r>
            <w:r w:rsidRPr="00B07794">
              <w:rPr>
                <w:rFonts w:ascii="Times New Roman" w:hAnsi="Times New Roman" w:cs="Times New Roman"/>
                <w:sz w:val="24"/>
                <w:szCs w:val="24"/>
              </w:rPr>
              <w:t xml:space="preserve"> responsible for ruling.</w:t>
            </w:r>
          </w:p>
          <w:p w:rsidR="002033F7" w:rsidRPr="00B07794" w:rsidP="005A1D1F" w14:paraId="78B78DDD" w14:textId="77777777">
            <w:pPr>
              <w:jc w:val="center"/>
              <w:rPr>
                <w:rFonts w:ascii="Times New Roman" w:hAnsi="Times New Roman" w:cs="Times New Roman"/>
                <w:sz w:val="24"/>
                <w:szCs w:val="24"/>
              </w:rPr>
            </w:pPr>
            <w:r w:rsidRPr="00B07794">
              <w:rPr>
                <w:rFonts w:ascii="Times New Roman" w:hAnsi="Times New Roman" w:cs="Times New Roman"/>
                <w:sz w:val="24"/>
                <w:szCs w:val="24"/>
              </w:rPr>
              <w:t xml:space="preserve">Status was </w:t>
            </w:r>
            <w:r w:rsidRPr="00B07794">
              <w:rPr>
                <w:rFonts w:ascii="Times New Roman" w:hAnsi="Times New Roman" w:cs="Times New Roman"/>
                <w:sz w:val="24"/>
                <w:szCs w:val="24"/>
              </w:rPr>
              <w:t>hereditary .</w:t>
            </w:r>
          </w:p>
          <w:p w:rsidR="002033F7" w:rsidRPr="00B07794" w:rsidP="005A1D1F" w14:paraId="75A168AB" w14:textId="5864425B">
            <w:pPr>
              <w:jc w:val="center"/>
              <w:rPr>
                <w:rFonts w:ascii="Times New Roman" w:hAnsi="Times New Roman" w:cs="Times New Roman"/>
                <w:sz w:val="24"/>
                <w:szCs w:val="24"/>
              </w:rPr>
            </w:pPr>
            <w:r w:rsidRPr="00B07794">
              <w:rPr>
                <w:rFonts w:ascii="Times New Roman" w:hAnsi="Times New Roman" w:cs="Times New Roman"/>
                <w:sz w:val="24"/>
                <w:szCs w:val="24"/>
              </w:rPr>
              <w:t>Peasants lived under the rulers.</w:t>
            </w:r>
          </w:p>
        </w:tc>
      </w:tr>
      <w:tr w14:paraId="5C548C7B" w14:textId="77777777" w:rsidTr="00302ED9">
        <w:tblPrEx>
          <w:tblW w:w="0" w:type="auto"/>
          <w:jc w:val="center"/>
          <w:tblLook w:val="04A0"/>
        </w:tblPrEx>
        <w:trPr>
          <w:jc w:val="center"/>
        </w:trPr>
        <w:tc>
          <w:tcPr>
            <w:tcW w:w="2243" w:type="dxa"/>
          </w:tcPr>
          <w:p w:rsidR="00302ED9" w:rsidRPr="00B07794" w:rsidP="005A1D1F" w14:paraId="7F327870" w14:textId="1BC8AF7F">
            <w:pPr>
              <w:jc w:val="center"/>
              <w:rPr>
                <w:rFonts w:ascii="Times New Roman" w:hAnsi="Times New Roman" w:cs="Times New Roman"/>
                <w:sz w:val="24"/>
                <w:szCs w:val="24"/>
              </w:rPr>
            </w:pPr>
            <w:r w:rsidRPr="00B07794">
              <w:rPr>
                <w:rFonts w:ascii="Times New Roman" w:hAnsi="Times New Roman" w:cs="Times New Roman"/>
                <w:sz w:val="24"/>
                <w:szCs w:val="24"/>
              </w:rPr>
              <w:t>Native Americans—South America</w:t>
            </w:r>
          </w:p>
        </w:tc>
        <w:tc>
          <w:tcPr>
            <w:tcW w:w="2067" w:type="dxa"/>
          </w:tcPr>
          <w:p w:rsidR="00302ED9" w:rsidRPr="00B07794" w:rsidP="005A1D1F" w14:paraId="63D45E8D" w14:textId="77777777">
            <w:pPr>
              <w:jc w:val="center"/>
              <w:rPr>
                <w:rFonts w:ascii="Times New Roman" w:hAnsi="Times New Roman" w:cs="Times New Roman"/>
                <w:sz w:val="24"/>
                <w:szCs w:val="24"/>
              </w:rPr>
            </w:pPr>
            <w:r w:rsidRPr="00B07794">
              <w:rPr>
                <w:rFonts w:ascii="Times New Roman" w:hAnsi="Times New Roman" w:cs="Times New Roman"/>
                <w:sz w:val="24"/>
                <w:szCs w:val="24"/>
              </w:rPr>
              <w:t>South America.</w:t>
            </w:r>
          </w:p>
          <w:p w:rsidR="00F12CCA" w:rsidRPr="00B07794" w:rsidP="005A1D1F" w14:paraId="4E434EE8" w14:textId="69D48B7C">
            <w:pPr>
              <w:jc w:val="center"/>
              <w:rPr>
                <w:rFonts w:ascii="Times New Roman" w:hAnsi="Times New Roman" w:cs="Times New Roman"/>
                <w:sz w:val="24"/>
                <w:szCs w:val="24"/>
              </w:rPr>
            </w:pPr>
            <w:r w:rsidRPr="00B07794">
              <w:rPr>
                <w:rFonts w:ascii="Times New Roman" w:hAnsi="Times New Roman" w:cs="Times New Roman"/>
                <w:sz w:val="24"/>
                <w:szCs w:val="24"/>
              </w:rPr>
              <w:t>Columbia.</w:t>
            </w:r>
          </w:p>
        </w:tc>
        <w:tc>
          <w:tcPr>
            <w:tcW w:w="1886" w:type="dxa"/>
          </w:tcPr>
          <w:p w:rsidR="00302ED9" w:rsidRPr="00B07794" w:rsidP="005A1D1F" w14:paraId="52039122" w14:textId="5C16C07A">
            <w:pPr>
              <w:jc w:val="center"/>
              <w:rPr>
                <w:rFonts w:ascii="Times New Roman" w:hAnsi="Times New Roman" w:cs="Times New Roman"/>
                <w:sz w:val="24"/>
                <w:szCs w:val="24"/>
              </w:rPr>
            </w:pPr>
            <w:r w:rsidRPr="00B07794">
              <w:rPr>
                <w:rFonts w:ascii="Times New Roman" w:hAnsi="Times New Roman" w:cs="Times New Roman"/>
                <w:sz w:val="24"/>
                <w:szCs w:val="24"/>
              </w:rPr>
              <w:t>Pre-Columbian era.</w:t>
            </w:r>
          </w:p>
          <w:p w:rsidR="00F12CCA" w:rsidRPr="00B07794" w:rsidP="005A1D1F" w14:paraId="0736FB9E" w14:textId="1838B1A4">
            <w:pPr>
              <w:jc w:val="center"/>
              <w:rPr>
                <w:rFonts w:ascii="Times New Roman" w:hAnsi="Times New Roman" w:cs="Times New Roman"/>
                <w:sz w:val="24"/>
                <w:szCs w:val="24"/>
              </w:rPr>
            </w:pPr>
          </w:p>
        </w:tc>
        <w:tc>
          <w:tcPr>
            <w:tcW w:w="1645" w:type="dxa"/>
          </w:tcPr>
          <w:p w:rsidR="00302ED9" w:rsidRPr="00B07794" w:rsidP="005A1D1F" w14:paraId="4F016F60" w14:textId="051AA85F">
            <w:pPr>
              <w:jc w:val="center"/>
              <w:rPr>
                <w:rFonts w:ascii="Times New Roman" w:hAnsi="Times New Roman" w:cs="Times New Roman"/>
                <w:sz w:val="24"/>
                <w:szCs w:val="24"/>
              </w:rPr>
            </w:pPr>
            <w:r w:rsidRPr="00B07794">
              <w:rPr>
                <w:rFonts w:ascii="Times New Roman" w:hAnsi="Times New Roman" w:cs="Times New Roman"/>
                <w:sz w:val="24"/>
                <w:szCs w:val="24"/>
              </w:rPr>
              <w:t>Mississippi river.</w:t>
            </w:r>
          </w:p>
          <w:p w:rsidR="00F12CCA" w:rsidRPr="00B07794" w:rsidP="005A1D1F" w14:paraId="76F4401A" w14:textId="605599FD">
            <w:pPr>
              <w:jc w:val="center"/>
              <w:rPr>
                <w:rFonts w:ascii="Times New Roman" w:hAnsi="Times New Roman" w:cs="Times New Roman"/>
                <w:sz w:val="24"/>
                <w:szCs w:val="24"/>
              </w:rPr>
            </w:pPr>
          </w:p>
        </w:tc>
        <w:tc>
          <w:tcPr>
            <w:tcW w:w="1511" w:type="dxa"/>
          </w:tcPr>
          <w:p w:rsidR="00302ED9" w:rsidRPr="00B07794" w:rsidP="005A1D1F" w14:paraId="24CCC0CF" w14:textId="77777777">
            <w:pPr>
              <w:jc w:val="center"/>
              <w:rPr>
                <w:rFonts w:ascii="Times New Roman" w:hAnsi="Times New Roman" w:cs="Times New Roman"/>
                <w:sz w:val="24"/>
                <w:szCs w:val="24"/>
              </w:rPr>
            </w:pPr>
            <w:r w:rsidRPr="00B07794">
              <w:rPr>
                <w:rFonts w:ascii="Times New Roman" w:hAnsi="Times New Roman" w:cs="Times New Roman"/>
                <w:sz w:val="24"/>
                <w:szCs w:val="24"/>
              </w:rPr>
              <w:t>The presence of native American religion.</w:t>
            </w:r>
          </w:p>
          <w:p w:rsidR="00F12CCA" w:rsidRPr="00B07794" w:rsidP="005A1D1F" w14:paraId="35A50F36" w14:textId="77777777">
            <w:pPr>
              <w:jc w:val="center"/>
              <w:rPr>
                <w:rFonts w:ascii="Times New Roman" w:hAnsi="Times New Roman" w:cs="Times New Roman"/>
                <w:sz w:val="24"/>
                <w:szCs w:val="24"/>
              </w:rPr>
            </w:pPr>
            <w:r w:rsidRPr="00B07794">
              <w:rPr>
                <w:rFonts w:ascii="Times New Roman" w:hAnsi="Times New Roman" w:cs="Times New Roman"/>
                <w:sz w:val="24"/>
                <w:szCs w:val="24"/>
              </w:rPr>
              <w:t>Writing systems Maya writing system, phonetic syllabic</w:t>
            </w:r>
          </w:p>
          <w:p w:rsidR="00F12CCA" w:rsidRPr="00B07794" w:rsidP="005A1D1F" w14:paraId="4CEDA429" w14:textId="7D2FF6A1">
            <w:pPr>
              <w:jc w:val="center"/>
              <w:rPr>
                <w:rFonts w:ascii="Times New Roman" w:hAnsi="Times New Roman" w:cs="Times New Roman"/>
                <w:sz w:val="24"/>
                <w:szCs w:val="24"/>
              </w:rPr>
            </w:pPr>
            <w:r w:rsidRPr="00B07794">
              <w:rPr>
                <w:rFonts w:ascii="Times New Roman" w:hAnsi="Times New Roman" w:cs="Times New Roman"/>
                <w:sz w:val="24"/>
                <w:szCs w:val="24"/>
              </w:rPr>
              <w:t>Music and art instruments.</w:t>
            </w:r>
          </w:p>
        </w:tc>
        <w:tc>
          <w:tcPr>
            <w:tcW w:w="1805" w:type="dxa"/>
          </w:tcPr>
          <w:p w:rsidR="00302ED9" w:rsidRPr="00B07794" w:rsidP="005A1D1F" w14:paraId="006EDBC5" w14:textId="77777777">
            <w:pPr>
              <w:jc w:val="center"/>
              <w:rPr>
                <w:rFonts w:ascii="Times New Roman" w:hAnsi="Times New Roman" w:cs="Times New Roman"/>
                <w:sz w:val="24"/>
                <w:szCs w:val="24"/>
              </w:rPr>
            </w:pPr>
            <w:r w:rsidRPr="00B07794">
              <w:rPr>
                <w:rFonts w:ascii="Times New Roman" w:hAnsi="Times New Roman" w:cs="Times New Roman"/>
                <w:sz w:val="24"/>
                <w:szCs w:val="24"/>
              </w:rPr>
              <w:t>Fresh water.</w:t>
            </w:r>
          </w:p>
          <w:p w:rsidR="00F12CCA" w:rsidRPr="00B07794" w:rsidP="005A1D1F" w14:paraId="2B2482CD" w14:textId="77777777">
            <w:pPr>
              <w:jc w:val="center"/>
              <w:rPr>
                <w:rFonts w:ascii="Times New Roman" w:hAnsi="Times New Roman" w:cs="Times New Roman"/>
                <w:sz w:val="24"/>
                <w:szCs w:val="24"/>
              </w:rPr>
            </w:pPr>
            <w:r w:rsidRPr="00B07794">
              <w:rPr>
                <w:rFonts w:ascii="Times New Roman" w:hAnsi="Times New Roman" w:cs="Times New Roman"/>
                <w:sz w:val="24"/>
                <w:szCs w:val="24"/>
              </w:rPr>
              <w:t>Sand.</w:t>
            </w:r>
          </w:p>
          <w:p w:rsidR="00F12CCA" w:rsidRPr="00B07794" w:rsidP="005A1D1F" w14:paraId="635F8E00" w14:textId="5B34DAD3">
            <w:pPr>
              <w:jc w:val="center"/>
              <w:rPr>
                <w:rFonts w:ascii="Times New Roman" w:hAnsi="Times New Roman" w:cs="Times New Roman"/>
                <w:sz w:val="24"/>
                <w:szCs w:val="24"/>
              </w:rPr>
            </w:pPr>
            <w:r w:rsidRPr="00B07794">
              <w:rPr>
                <w:rFonts w:ascii="Times New Roman" w:hAnsi="Times New Roman" w:cs="Times New Roman"/>
                <w:sz w:val="24"/>
                <w:szCs w:val="24"/>
              </w:rPr>
              <w:t>Stones.</w:t>
            </w:r>
          </w:p>
        </w:tc>
        <w:tc>
          <w:tcPr>
            <w:tcW w:w="1793" w:type="dxa"/>
          </w:tcPr>
          <w:p w:rsidR="00302ED9" w:rsidRPr="00B07794" w:rsidP="005A1D1F" w14:paraId="380390C9" w14:textId="77777777">
            <w:pPr>
              <w:jc w:val="center"/>
              <w:rPr>
                <w:rFonts w:ascii="Times New Roman" w:hAnsi="Times New Roman" w:cs="Times New Roman"/>
                <w:sz w:val="24"/>
                <w:szCs w:val="24"/>
              </w:rPr>
            </w:pPr>
            <w:r w:rsidRPr="00B07794">
              <w:rPr>
                <w:rFonts w:ascii="Times New Roman" w:hAnsi="Times New Roman" w:cs="Times New Roman"/>
                <w:sz w:val="24"/>
                <w:szCs w:val="24"/>
              </w:rPr>
              <w:t xml:space="preserve">Free government </w:t>
            </w:r>
            <w:r w:rsidRPr="00B07794" w:rsidR="00372113">
              <w:rPr>
                <w:rFonts w:ascii="Times New Roman" w:hAnsi="Times New Roman" w:cs="Times New Roman"/>
                <w:sz w:val="24"/>
                <w:szCs w:val="24"/>
              </w:rPr>
              <w:t>decided by the people.</w:t>
            </w:r>
          </w:p>
          <w:p w:rsidR="00372113" w:rsidRPr="00B07794" w:rsidP="005A1D1F" w14:paraId="5252FE13" w14:textId="3A7A0C0D">
            <w:pPr>
              <w:jc w:val="center"/>
              <w:rPr>
                <w:rFonts w:ascii="Times New Roman" w:hAnsi="Times New Roman" w:cs="Times New Roman"/>
                <w:sz w:val="24"/>
                <w:szCs w:val="24"/>
              </w:rPr>
            </w:pPr>
            <w:r w:rsidRPr="00B07794">
              <w:rPr>
                <w:rFonts w:ascii="Times New Roman" w:hAnsi="Times New Roman" w:cs="Times New Roman"/>
                <w:sz w:val="24"/>
                <w:szCs w:val="24"/>
              </w:rPr>
              <w:t xml:space="preserve">Organization of the people into chief- </w:t>
            </w:r>
            <w:r w:rsidRPr="00B07794">
              <w:rPr>
                <w:rFonts w:ascii="Times New Roman" w:hAnsi="Times New Roman" w:cs="Times New Roman"/>
                <w:sz w:val="24"/>
                <w:szCs w:val="24"/>
              </w:rPr>
              <w:t>doms</w:t>
            </w:r>
            <w:r w:rsidRPr="00B07794">
              <w:rPr>
                <w:rFonts w:ascii="Times New Roman" w:hAnsi="Times New Roman" w:cs="Times New Roman"/>
                <w:sz w:val="24"/>
                <w:szCs w:val="24"/>
              </w:rPr>
              <w:t xml:space="preserve"> and kingdoms.</w:t>
            </w:r>
          </w:p>
          <w:p w:rsidR="00372113" w:rsidRPr="00B07794" w:rsidP="005A1D1F" w14:paraId="63D77947" w14:textId="7048F8B4">
            <w:pPr>
              <w:jc w:val="center"/>
              <w:rPr>
                <w:rFonts w:ascii="Times New Roman" w:hAnsi="Times New Roman" w:cs="Times New Roman"/>
                <w:sz w:val="24"/>
                <w:szCs w:val="24"/>
              </w:rPr>
            </w:pPr>
            <w:r w:rsidRPr="00B07794">
              <w:rPr>
                <w:rFonts w:ascii="Times New Roman" w:hAnsi="Times New Roman" w:cs="Times New Roman"/>
                <w:sz w:val="24"/>
                <w:szCs w:val="24"/>
              </w:rPr>
              <w:t>Incorporation of religion in governance.</w:t>
            </w:r>
          </w:p>
        </w:tc>
      </w:tr>
    </w:tbl>
    <w:p w:rsidR="00E6085F" w:rsidRPr="00B07794" w:rsidP="00E6085F" w14:paraId="275CE1D9" w14:textId="77777777">
      <w:pPr>
        <w:rPr>
          <w:rFonts w:ascii="Times New Roman" w:hAnsi="Times New Roman" w:cs="Times New Roman"/>
          <w:sz w:val="24"/>
          <w:szCs w:val="24"/>
        </w:rPr>
      </w:pPr>
    </w:p>
    <w:p w:rsidR="00E6085F" w:rsidRPr="00B07794" w:rsidP="00E6085F" w14:paraId="3151111B" w14:textId="77777777">
      <w:pPr>
        <w:rPr>
          <w:rFonts w:ascii="Times New Roman" w:hAnsi="Times New Roman" w:cs="Times New Roman"/>
          <w:sz w:val="24"/>
          <w:szCs w:val="24"/>
        </w:rPr>
      </w:pPr>
    </w:p>
    <w:p w:rsidR="00B07794" w:rsidP="00E6085F" w14:paraId="0EECBA6E" w14:textId="77777777">
      <w:pPr>
        <w:rPr>
          <w:rFonts w:ascii="Times New Roman" w:hAnsi="Times New Roman" w:cs="Times New Roman"/>
          <w:sz w:val="24"/>
          <w:szCs w:val="24"/>
        </w:rPr>
      </w:pPr>
    </w:p>
    <w:p w:rsidR="00B07794" w:rsidP="00E6085F" w14:paraId="0D7450C4" w14:textId="77777777">
      <w:pPr>
        <w:rPr>
          <w:rFonts w:ascii="Times New Roman" w:hAnsi="Times New Roman" w:cs="Times New Roman"/>
          <w:sz w:val="24"/>
          <w:szCs w:val="24"/>
        </w:rPr>
      </w:pPr>
    </w:p>
    <w:p w:rsidR="00B07794" w:rsidP="00E6085F" w14:paraId="5A6C7D21" w14:textId="77777777">
      <w:pPr>
        <w:rPr>
          <w:rFonts w:ascii="Times New Roman" w:hAnsi="Times New Roman" w:cs="Times New Roman"/>
          <w:sz w:val="24"/>
          <w:szCs w:val="24"/>
        </w:rPr>
      </w:pPr>
    </w:p>
    <w:p w:rsidR="00B07794" w:rsidP="00E6085F" w14:paraId="6EF49DEB" w14:textId="77777777">
      <w:pPr>
        <w:rPr>
          <w:rFonts w:ascii="Times New Roman" w:hAnsi="Times New Roman" w:cs="Times New Roman"/>
          <w:sz w:val="24"/>
          <w:szCs w:val="24"/>
        </w:rPr>
      </w:pPr>
    </w:p>
    <w:p w:rsidR="00E6085F" w:rsidRPr="00B07794" w:rsidP="00E6085F" w14:paraId="0E0A1965" w14:textId="0F0932F5">
      <w:pPr>
        <w:rPr>
          <w:rFonts w:ascii="Times New Roman" w:hAnsi="Times New Roman" w:cs="Times New Roman"/>
          <w:sz w:val="24"/>
          <w:szCs w:val="24"/>
        </w:rPr>
      </w:pPr>
      <w:r w:rsidRPr="00B07794">
        <w:rPr>
          <w:rFonts w:ascii="Times New Roman" w:hAnsi="Times New Roman" w:cs="Times New Roman"/>
          <w:sz w:val="24"/>
          <w:szCs w:val="24"/>
        </w:rPr>
        <w:t xml:space="preserve">Part 2: After you do the chart, answer the following question. It is NOT an essay, so take however many paragraphs or sentences you need to TYPE YOUR ANSWER on this document.  Do you think "conquest" and </w:t>
      </w:r>
      <w:r w:rsidRPr="00B07794" w:rsidR="00302ED9">
        <w:rPr>
          <w:rFonts w:ascii="Times New Roman" w:hAnsi="Times New Roman" w:cs="Times New Roman"/>
          <w:sz w:val="24"/>
          <w:szCs w:val="24"/>
        </w:rPr>
        <w:t>oppression</w:t>
      </w:r>
      <w:r w:rsidRPr="00B07794">
        <w:rPr>
          <w:rFonts w:ascii="Times New Roman" w:hAnsi="Times New Roman" w:cs="Times New Roman"/>
          <w:sz w:val="24"/>
          <w:szCs w:val="24"/>
        </w:rPr>
        <w:t xml:space="preserve"> that you described among the various nations in your chart are more similar or different? In other words, can we call what all of these nations did "conquest" and "</w:t>
      </w:r>
      <w:r w:rsidRPr="00B07794" w:rsidR="00302ED9">
        <w:rPr>
          <w:rFonts w:ascii="Times New Roman" w:hAnsi="Times New Roman" w:cs="Times New Roman"/>
          <w:sz w:val="24"/>
          <w:szCs w:val="24"/>
        </w:rPr>
        <w:t>barbarism”</w:t>
      </w:r>
      <w:r w:rsidRPr="00B07794">
        <w:rPr>
          <w:rFonts w:ascii="Times New Roman" w:hAnsi="Times New Roman" w:cs="Times New Roman"/>
          <w:sz w:val="24"/>
          <w:szCs w:val="24"/>
        </w:rPr>
        <w:t>? Compare and contrast them based on the information you found</w:t>
      </w:r>
      <w:r w:rsidRPr="00B07794">
        <w:rPr>
          <w:rFonts w:ascii="Times New Roman" w:hAnsi="Times New Roman" w:cs="Times New Roman"/>
          <w:sz w:val="24"/>
          <w:szCs w:val="24"/>
        </w:rPr>
        <w:t xml:space="preserve"> </w:t>
      </w:r>
    </w:p>
    <w:p w:rsidR="00372113" w:rsidRPr="00B07794" w:rsidP="00E6085F" w14:paraId="57DA2E80" w14:textId="4C813D35">
      <w:pPr>
        <w:rPr>
          <w:rFonts w:ascii="Times New Roman" w:hAnsi="Times New Roman" w:cs="Times New Roman"/>
          <w:sz w:val="24"/>
          <w:szCs w:val="24"/>
        </w:rPr>
      </w:pPr>
      <w:r w:rsidRPr="00B07794">
        <w:rPr>
          <w:rFonts w:ascii="Times New Roman" w:hAnsi="Times New Roman" w:cs="Times New Roman"/>
          <w:sz w:val="24"/>
          <w:szCs w:val="24"/>
        </w:rPr>
        <w:t>Conquest became one of the targets of each nation since it was both a source of social prestige and expanded territories. The strength of a nation, therefore, determined the number of territories it conquered. Nations with a strong military were able to subdue the weaker nation and establishing their own rule. This was referred to as colonization and. The nation that was colonized became a colony and was a source of cheap labor and taxes for operations of the home country. Colonial nations engaged in the use of the raw resources which were located in the nation and used them as raw materials for their industries.</w:t>
      </w:r>
      <w:r w:rsidRPr="00B07794" w:rsidR="00F70C8C">
        <w:rPr>
          <w:rFonts w:ascii="Times New Roman" w:hAnsi="Times New Roman" w:cs="Times New Roman"/>
          <w:sz w:val="24"/>
          <w:szCs w:val="24"/>
        </w:rPr>
        <w:t xml:space="preserve"> These nations ended up exhausting the resources in these countries, and the indigenous people ended up in abject poverty.
</w:t>
      </w:r>
    </w:p>
    <w:p w:rsidR="00F70C8C" w:rsidRPr="00B07794" w:rsidP="00E6085F" w14:paraId="2A5CCA9B" w14:textId="574FB04B">
      <w:pPr>
        <w:rPr>
          <w:rFonts w:ascii="Times New Roman" w:hAnsi="Times New Roman" w:cs="Times New Roman"/>
          <w:sz w:val="24"/>
          <w:szCs w:val="24"/>
        </w:rPr>
      </w:pPr>
      <w:r w:rsidRPr="00B07794">
        <w:rPr>
          <w:rFonts w:ascii="Times New Roman" w:hAnsi="Times New Roman" w:cs="Times New Roman"/>
          <w:sz w:val="24"/>
          <w:szCs w:val="24"/>
        </w:rPr>
        <w:t xml:space="preserve">Colonial powers did not provide an opportunity for the conquered nation to develop themselves, and hence their living standards deteriorated each day. This act can be referred to as barbaric since it showed less concern to the colonized people and were mistreated as if they were lesser beings. Some of these cases of conquering were based on prejudice and the feeling of having authority over other nations. Citizens of the colonized states suffered from discrimination based on racism. It was a form of exploitation that denied essential services to some of the indigenous nations. However, to some extent, the colonization contributed to some level of development in these countries. Provided labor through industrialization </w:t>
      </w:r>
      <w:r w:rsidRPr="00B07794" w:rsidR="00783A03">
        <w:rPr>
          <w:rFonts w:ascii="Times New Roman" w:hAnsi="Times New Roman" w:cs="Times New Roman"/>
          <w:sz w:val="24"/>
          <w:szCs w:val="24"/>
        </w:rPr>
        <w:t>providing an opportunity for the people to improve their living standards as well as develop some infrastructure.
</w:t>
      </w:r>
    </w:p>
    <w:sectPr w:rsidSect="00E6085F">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85F"/>
    <w:rsid w:val="0010443F"/>
    <w:rsid w:val="002033F7"/>
    <w:rsid w:val="00254FE0"/>
    <w:rsid w:val="00302ED9"/>
    <w:rsid w:val="00372113"/>
    <w:rsid w:val="00554D47"/>
    <w:rsid w:val="005A1D1F"/>
    <w:rsid w:val="006257DB"/>
    <w:rsid w:val="006817F7"/>
    <w:rsid w:val="00783A03"/>
    <w:rsid w:val="008023B5"/>
    <w:rsid w:val="0082509F"/>
    <w:rsid w:val="0089395E"/>
    <w:rsid w:val="00B07794"/>
    <w:rsid w:val="00D12BE8"/>
    <w:rsid w:val="00E4187B"/>
    <w:rsid w:val="00E501BA"/>
    <w:rsid w:val="00E6085F"/>
    <w:rsid w:val="00F12CCA"/>
    <w:rsid w:val="00F61C8A"/>
    <w:rsid w:val="00F70C8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EC927D8C-E8A9-470F-B543-9C0E18A8D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60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4</Pages>
  <Words>796</Words>
  <Characters>4539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 Stevens</dc:creator>
  <cp:lastModifiedBy>kanyi</cp:lastModifiedBy>
  <cp:revision>6</cp:revision>
  <dcterms:created xsi:type="dcterms:W3CDTF">2020-06-11T00:16:00Z</dcterms:created>
  <dcterms:modified xsi:type="dcterms:W3CDTF">2020-06-11T21:38:00Z</dcterms:modified>
</cp:coreProperties>
</file>